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004C9" w14:textId="77777777" w:rsidR="002B2CE8" w:rsidRPr="002B2CE8" w:rsidRDefault="002B2CE8" w:rsidP="002B2CE8">
      <w:pPr>
        <w:tabs>
          <w:tab w:val="right" w:pos="9922"/>
        </w:tabs>
        <w:jc w:val="center"/>
        <w:rPr>
          <w:b/>
          <w:color w:val="FF0000"/>
          <w:sz w:val="26"/>
          <w:szCs w:val="26"/>
          <w:lang w:val="uk-UA"/>
        </w:rPr>
      </w:pPr>
      <w:r w:rsidRPr="002B2CE8">
        <w:rPr>
          <w:b/>
          <w:noProof/>
          <w:color w:val="FF0000"/>
          <w:sz w:val="26"/>
          <w:szCs w:val="26"/>
          <w:lang w:val="en-US" w:eastAsia="en-US"/>
        </w:rPr>
        <w:drawing>
          <wp:inline distT="0" distB="0" distL="0" distR="0" wp14:anchorId="689B9F69" wp14:editId="353F5F81">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06147BB3" w14:textId="77777777"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sidRPr="002B2CE8">
        <w:rPr>
          <w:rFonts w:ascii="Times New Roman" w:hAnsi="Times New Roman" w:cs="Times New Roman"/>
          <w:b/>
          <w:color w:val="262626" w:themeColor="text1" w:themeTint="D9"/>
          <w:sz w:val="28"/>
          <w:szCs w:val="28"/>
          <w:lang w:val="uk-UA"/>
        </w:rPr>
        <w:t>УКРАЇНА</w:t>
      </w:r>
    </w:p>
    <w:p w14:paraId="5ADA2BFC" w14:textId="77777777"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sidRPr="002B2CE8">
        <w:rPr>
          <w:rFonts w:ascii="Times New Roman" w:hAnsi="Times New Roman" w:cs="Times New Roman"/>
          <w:b/>
          <w:color w:val="262626" w:themeColor="text1" w:themeTint="D9"/>
          <w:sz w:val="28"/>
          <w:szCs w:val="28"/>
          <w:lang w:val="uk-UA"/>
        </w:rPr>
        <w:t>ВІННИЦЬКА ОБЛАСТЬ</w:t>
      </w:r>
    </w:p>
    <w:p w14:paraId="7ED657F5" w14:textId="77777777"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sidRPr="002B2CE8">
        <w:rPr>
          <w:rFonts w:ascii="Times New Roman" w:hAnsi="Times New Roman" w:cs="Times New Roman"/>
          <w:b/>
          <w:color w:val="262626" w:themeColor="text1" w:themeTint="D9"/>
          <w:sz w:val="28"/>
          <w:szCs w:val="28"/>
          <w:lang w:val="uk-UA"/>
        </w:rPr>
        <w:t>ВІННИЦЬКИЙ РАЙОН</w:t>
      </w:r>
    </w:p>
    <w:p w14:paraId="7FF9440B" w14:textId="77777777"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sidRPr="002B2CE8">
        <w:rPr>
          <w:rFonts w:ascii="Times New Roman" w:hAnsi="Times New Roman" w:cs="Times New Roman"/>
          <w:b/>
          <w:color w:val="262626" w:themeColor="text1" w:themeTint="D9"/>
          <w:sz w:val="28"/>
          <w:szCs w:val="28"/>
          <w:lang w:val="uk-UA"/>
        </w:rPr>
        <w:t>ПОГРЕБИЩЕНСЬКА МІСЬКА РАДА</w:t>
      </w:r>
    </w:p>
    <w:p w14:paraId="56DBCBF8" w14:textId="3334CF85"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Pr>
          <w:rFonts w:ascii="Times New Roman" w:hAnsi="Times New Roman" w:cs="Times New Roman"/>
          <w:b/>
          <w:color w:val="262626" w:themeColor="text1" w:themeTint="D9"/>
          <w:sz w:val="28"/>
          <w:szCs w:val="28"/>
          <w:lang w:val="uk-UA"/>
        </w:rPr>
        <w:t xml:space="preserve">                        </w:t>
      </w:r>
      <w:r w:rsidRPr="002B2CE8">
        <w:rPr>
          <w:rFonts w:ascii="Times New Roman" w:hAnsi="Times New Roman" w:cs="Times New Roman"/>
          <w:b/>
          <w:color w:val="262626" w:themeColor="text1" w:themeTint="D9"/>
          <w:sz w:val="28"/>
          <w:szCs w:val="28"/>
          <w:lang w:val="uk-UA"/>
        </w:rPr>
        <w:t>РІШЕННЯ           ПРОЄКТ</w:t>
      </w:r>
    </w:p>
    <w:p w14:paraId="5433C886" w14:textId="31C66C0D" w:rsidR="002B2CE8" w:rsidRPr="002B2CE8" w:rsidRDefault="002B2CE8" w:rsidP="002B2CE8">
      <w:pPr>
        <w:tabs>
          <w:tab w:val="right" w:pos="9922"/>
        </w:tabs>
        <w:jc w:val="center"/>
        <w:rPr>
          <w:rFonts w:ascii="Times New Roman" w:hAnsi="Times New Roman" w:cs="Times New Roman"/>
          <w:b/>
          <w:color w:val="262626" w:themeColor="text1" w:themeTint="D9"/>
          <w:sz w:val="28"/>
          <w:szCs w:val="28"/>
          <w:lang w:val="uk-UA"/>
        </w:rPr>
      </w:pPr>
      <w:r w:rsidRPr="002B2CE8">
        <w:rPr>
          <w:rFonts w:ascii="Times New Roman" w:hAnsi="Times New Roman" w:cs="Times New Roman"/>
          <w:b/>
          <w:color w:val="262626" w:themeColor="text1" w:themeTint="D9"/>
          <w:sz w:val="28"/>
          <w:szCs w:val="28"/>
          <w:lang w:val="uk-UA"/>
        </w:rPr>
        <w:t>28 липня 2022 року</w:t>
      </w:r>
      <w:r>
        <w:rPr>
          <w:rFonts w:ascii="Times New Roman" w:hAnsi="Times New Roman" w:cs="Times New Roman"/>
          <w:b/>
          <w:color w:val="262626" w:themeColor="text1" w:themeTint="D9"/>
          <w:sz w:val="28"/>
          <w:szCs w:val="28"/>
          <w:lang w:val="uk-UA"/>
        </w:rPr>
        <w:t xml:space="preserve">           </w:t>
      </w:r>
      <w:r w:rsidR="007713B3">
        <w:rPr>
          <w:rFonts w:ascii="Times New Roman" w:hAnsi="Times New Roman" w:cs="Times New Roman"/>
          <w:b/>
          <w:color w:val="262626" w:themeColor="text1" w:themeTint="D9"/>
          <w:sz w:val="28"/>
          <w:szCs w:val="28"/>
          <w:lang w:val="uk-UA"/>
        </w:rPr>
        <w:t xml:space="preserve"> </w:t>
      </w:r>
      <w:bookmarkStart w:id="0" w:name="_GoBack"/>
      <w:bookmarkEnd w:id="0"/>
      <w:r>
        <w:rPr>
          <w:rFonts w:ascii="Times New Roman" w:hAnsi="Times New Roman" w:cs="Times New Roman"/>
          <w:b/>
          <w:color w:val="262626" w:themeColor="text1" w:themeTint="D9"/>
          <w:sz w:val="28"/>
          <w:szCs w:val="28"/>
          <w:lang w:val="uk-UA"/>
        </w:rPr>
        <w:t xml:space="preserve">       </w:t>
      </w:r>
      <w:r w:rsidRPr="002B2CE8">
        <w:rPr>
          <w:rFonts w:ascii="Times New Roman" w:hAnsi="Times New Roman" w:cs="Times New Roman"/>
          <w:b/>
          <w:color w:val="262626" w:themeColor="text1" w:themeTint="D9"/>
          <w:sz w:val="28"/>
          <w:szCs w:val="28"/>
          <w:lang w:val="uk-UA"/>
        </w:rPr>
        <w:t xml:space="preserve">  31 сесія 8 скликання</w:t>
      </w:r>
    </w:p>
    <w:p w14:paraId="4DB5097A" w14:textId="77777777" w:rsidR="00386333" w:rsidRPr="002B2CE8" w:rsidRDefault="00386333" w:rsidP="00386333">
      <w:pPr>
        <w:tabs>
          <w:tab w:val="left" w:pos="5280"/>
        </w:tabs>
        <w:spacing w:after="120" w:line="240" w:lineRule="auto"/>
        <w:ind w:left="567"/>
        <w:jc w:val="both"/>
        <w:rPr>
          <w:rFonts w:ascii="Times New Roman" w:hAnsi="Times New Roman" w:cs="Times New Roman"/>
          <w:b/>
          <w:sz w:val="28"/>
          <w:szCs w:val="28"/>
          <w:lang w:val="uk-UA"/>
        </w:rPr>
      </w:pPr>
      <w:r w:rsidRPr="002B2CE8">
        <w:rPr>
          <w:rFonts w:ascii="Times New Roman" w:hAnsi="Times New Roman" w:cs="Times New Roman"/>
          <w:b/>
          <w:sz w:val="28"/>
          <w:szCs w:val="28"/>
          <w:lang w:val="uk-UA"/>
        </w:rPr>
        <w:t xml:space="preserve">               </w:t>
      </w:r>
      <w:r w:rsidR="006F487B" w:rsidRPr="002B2CE8">
        <w:rPr>
          <w:rFonts w:ascii="Times New Roman" w:hAnsi="Times New Roman" w:cs="Times New Roman"/>
          <w:b/>
          <w:sz w:val="28"/>
          <w:szCs w:val="28"/>
          <w:lang w:val="uk-UA"/>
        </w:rPr>
        <w:t>«</w:t>
      </w:r>
      <w:r w:rsidRPr="002B2CE8">
        <w:rPr>
          <w:rFonts w:ascii="Times New Roman" w:hAnsi="Times New Roman" w:cs="Times New Roman"/>
          <w:b/>
          <w:sz w:val="28"/>
          <w:szCs w:val="28"/>
          <w:lang w:val="uk-UA"/>
        </w:rPr>
        <w:t>Про перепрофілювання (зміну типу)</w:t>
      </w:r>
      <w:r w:rsidR="006F487B" w:rsidRPr="002B2CE8">
        <w:rPr>
          <w:rFonts w:ascii="Times New Roman" w:hAnsi="Times New Roman" w:cs="Times New Roman"/>
          <w:b/>
          <w:sz w:val="28"/>
          <w:szCs w:val="28"/>
          <w:lang w:val="uk-UA"/>
        </w:rPr>
        <w:t>,</w:t>
      </w:r>
      <w:r w:rsidRPr="002B2CE8">
        <w:rPr>
          <w:rFonts w:ascii="Times New Roman" w:hAnsi="Times New Roman" w:cs="Times New Roman"/>
          <w:b/>
          <w:sz w:val="28"/>
          <w:szCs w:val="28"/>
          <w:lang w:val="uk-UA"/>
        </w:rPr>
        <w:t xml:space="preserve">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006F487B" w:rsidRPr="002B2CE8">
        <w:rPr>
          <w:rFonts w:ascii="Times New Roman" w:hAnsi="Times New Roman" w:cs="Times New Roman"/>
          <w:b/>
          <w:sz w:val="28"/>
          <w:szCs w:val="28"/>
          <w:lang w:val="uk-UA"/>
        </w:rPr>
        <w:t>»</w:t>
      </w:r>
    </w:p>
    <w:p w14:paraId="3539734C" w14:textId="1AA97AC0"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06.07.2022 року №510, рішення 30 сесії </w:t>
      </w:r>
      <w:r w:rsidR="006F487B" w:rsidRPr="002B2CE8">
        <w:rPr>
          <w:rFonts w:ascii="Times New Roman" w:hAnsi="Times New Roman" w:cs="Times New Roman"/>
          <w:sz w:val="28"/>
          <w:szCs w:val="28"/>
          <w:lang w:val="uk-UA"/>
        </w:rPr>
        <w:t xml:space="preserve">Погребищенської міської ради </w:t>
      </w:r>
      <w:r w:rsidRPr="002B2CE8">
        <w:rPr>
          <w:rFonts w:ascii="Times New Roman" w:hAnsi="Times New Roman" w:cs="Times New Roman"/>
          <w:sz w:val="28"/>
          <w:szCs w:val="28"/>
          <w:lang w:val="uk-UA"/>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w:t>
      </w:r>
      <w:r w:rsidR="002B2CE8">
        <w:rPr>
          <w:rFonts w:ascii="Times New Roman" w:hAnsi="Times New Roman" w:cs="Times New Roman"/>
          <w:sz w:val="28"/>
          <w:szCs w:val="28"/>
          <w:lang w:val="uk-UA"/>
        </w:rPr>
        <w:t xml:space="preserve"> 14.07.</w:t>
      </w:r>
      <w:r w:rsidRPr="002B2CE8">
        <w:rPr>
          <w:rFonts w:ascii="Times New Roman" w:hAnsi="Times New Roman" w:cs="Times New Roman"/>
          <w:sz w:val="28"/>
          <w:szCs w:val="28"/>
          <w:lang w:val="uk-UA"/>
        </w:rPr>
        <w:t xml:space="preserve">2022 року </w:t>
      </w:r>
      <w:r w:rsidR="006F487B" w:rsidRPr="002B2CE8">
        <w:rPr>
          <w:rFonts w:ascii="Times New Roman" w:hAnsi="Times New Roman" w:cs="Times New Roman"/>
          <w:sz w:val="28"/>
          <w:szCs w:val="28"/>
          <w:lang w:val="uk-UA"/>
        </w:rPr>
        <w:t>№</w:t>
      </w:r>
      <w:r w:rsidR="002B2CE8">
        <w:rPr>
          <w:rFonts w:ascii="Times New Roman" w:hAnsi="Times New Roman" w:cs="Times New Roman"/>
          <w:sz w:val="28"/>
          <w:szCs w:val="28"/>
          <w:lang w:val="uk-UA"/>
        </w:rPr>
        <w:t>284</w:t>
      </w:r>
      <w:r w:rsidRPr="002B2CE8">
        <w:rPr>
          <w:rFonts w:ascii="Times New Roman" w:hAnsi="Times New Roman" w:cs="Times New Roman"/>
          <w:sz w:val="28"/>
          <w:szCs w:val="28"/>
          <w:lang w:val="uk-UA"/>
        </w:rPr>
        <w:t>, висновк</w:t>
      </w:r>
      <w:r w:rsidR="00517CF7">
        <w:rPr>
          <w:rFonts w:ascii="Times New Roman" w:hAnsi="Times New Roman" w:cs="Times New Roman"/>
          <w:sz w:val="28"/>
          <w:szCs w:val="28"/>
          <w:lang w:val="uk-UA"/>
        </w:rPr>
        <w:t>и</w:t>
      </w:r>
      <w:r w:rsidRPr="002B2CE8">
        <w:rPr>
          <w:rFonts w:ascii="Times New Roman" w:hAnsi="Times New Roman" w:cs="Times New Roman"/>
          <w:sz w:val="28"/>
          <w:szCs w:val="28"/>
          <w:lang w:val="uk-UA"/>
        </w:rPr>
        <w:t xml:space="preserve"> та рекомендаці</w:t>
      </w:r>
      <w:r w:rsidR="00517CF7">
        <w:rPr>
          <w:rFonts w:ascii="Times New Roman" w:hAnsi="Times New Roman" w:cs="Times New Roman"/>
          <w:sz w:val="28"/>
          <w:szCs w:val="28"/>
          <w:lang w:val="uk-UA"/>
        </w:rPr>
        <w:t>ї</w:t>
      </w:r>
      <w:r w:rsidRPr="002B2CE8">
        <w:rPr>
          <w:rFonts w:ascii="Times New Roman" w:hAnsi="Times New Roman" w:cs="Times New Roman"/>
          <w:sz w:val="28"/>
          <w:szCs w:val="28"/>
          <w:lang w:val="uk-UA"/>
        </w:rPr>
        <w:t xml:space="preserve"> постійн</w:t>
      </w:r>
      <w:r w:rsidR="00517CF7">
        <w:rPr>
          <w:rFonts w:ascii="Times New Roman" w:hAnsi="Times New Roman" w:cs="Times New Roman"/>
          <w:sz w:val="28"/>
          <w:szCs w:val="28"/>
          <w:lang w:val="uk-UA"/>
        </w:rPr>
        <w:t>их</w:t>
      </w:r>
      <w:r w:rsidRPr="002B2CE8">
        <w:rPr>
          <w:rFonts w:ascii="Times New Roman" w:hAnsi="Times New Roman" w:cs="Times New Roman"/>
          <w:sz w:val="28"/>
          <w:szCs w:val="28"/>
          <w:lang w:val="uk-UA"/>
        </w:rPr>
        <w:t xml:space="preserve"> комісі</w:t>
      </w:r>
      <w:r w:rsidR="00517CF7">
        <w:rPr>
          <w:rFonts w:ascii="Times New Roman" w:hAnsi="Times New Roman" w:cs="Times New Roman"/>
          <w:sz w:val="28"/>
          <w:szCs w:val="28"/>
          <w:lang w:val="uk-UA"/>
        </w:rPr>
        <w:t>й</w:t>
      </w:r>
      <w:r w:rsidRPr="002B2CE8">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517CF7" w:rsidRPr="00517CF7">
        <w:rPr>
          <w:rFonts w:ascii="Times New Roman" w:hAnsi="Times New Roman" w:cs="Times New Roman"/>
          <w:sz w:val="28"/>
          <w:szCs w:val="28"/>
          <w:lang w:val="uk-UA"/>
        </w:rPr>
        <w:t xml:space="preserve"> </w:t>
      </w:r>
      <w:r w:rsidR="00517CF7" w:rsidRPr="00517CF7">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2B2CE8">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78090C9D" w14:textId="25132719"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lastRenderedPageBreak/>
        <w:t xml:space="preserve">      1.Перепрофілювати (змінити тип)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w:t>
      </w:r>
      <w:r w:rsidR="004D7CC0" w:rsidRPr="002B2CE8">
        <w:rPr>
          <w:rFonts w:ascii="Times New Roman" w:hAnsi="Times New Roman" w:cs="Times New Roman"/>
          <w:sz w:val="28"/>
          <w:szCs w:val="28"/>
          <w:lang w:val="uk-UA"/>
        </w:rPr>
        <w:t>і та змінити його найменування</w:t>
      </w:r>
      <w:r w:rsidRPr="002B2CE8">
        <w:rPr>
          <w:rFonts w:ascii="Times New Roman" w:hAnsi="Times New Roman" w:cs="Times New Roman"/>
          <w:sz w:val="28"/>
          <w:szCs w:val="28"/>
          <w:lang w:val="uk-UA"/>
        </w:rPr>
        <w:t xml:space="preserve"> на Комунальний заклад «Погребищенський ліцей №1» Погребищенської міської ради  Вінницького району Вінницької області в порядку та на умовах, визначених чинним законодавством України.</w:t>
      </w:r>
    </w:p>
    <w:p w14:paraId="0E35D35B" w14:textId="41774A46"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t xml:space="preserve"> </w:t>
      </w:r>
      <w:r w:rsidR="002B2CE8">
        <w:rPr>
          <w:rFonts w:ascii="Times New Roman" w:hAnsi="Times New Roman" w:cs="Times New Roman"/>
          <w:sz w:val="28"/>
          <w:szCs w:val="28"/>
          <w:lang w:val="uk-UA"/>
        </w:rPr>
        <w:t xml:space="preserve">      </w:t>
      </w:r>
      <w:r w:rsidRPr="002B2CE8">
        <w:rPr>
          <w:rFonts w:ascii="Times New Roman" w:hAnsi="Times New Roman" w:cs="Times New Roman"/>
          <w:sz w:val="28"/>
          <w:szCs w:val="28"/>
          <w:lang w:val="uk-UA"/>
        </w:rPr>
        <w:t>2.Затвердити Статут Комунального закладу «Погребищенський ліцей №1» Погребищенської міської ради Вінницького району Вінн</w:t>
      </w:r>
      <w:r w:rsidR="002F25AE" w:rsidRPr="002B2CE8">
        <w:rPr>
          <w:rFonts w:ascii="Times New Roman" w:hAnsi="Times New Roman" w:cs="Times New Roman"/>
          <w:sz w:val="28"/>
          <w:szCs w:val="28"/>
          <w:lang w:val="uk-UA"/>
        </w:rPr>
        <w:t>ицької області в новій редакції</w:t>
      </w:r>
      <w:r w:rsidRPr="002B2CE8">
        <w:rPr>
          <w:rFonts w:ascii="Times New Roman" w:hAnsi="Times New Roman" w:cs="Times New Roman"/>
          <w:sz w:val="28"/>
          <w:szCs w:val="28"/>
          <w:lang w:val="uk-UA"/>
        </w:rPr>
        <w:t xml:space="preserve"> згідно з додатком.</w:t>
      </w:r>
    </w:p>
    <w:p w14:paraId="41FA0853" w14:textId="1D3A39FF"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t xml:space="preserve">      3.Визначити Комунальний заклад «Погребищенський ліцей №1» Погребищенської міської ради </w:t>
      </w:r>
      <w:r w:rsidR="00717D00" w:rsidRPr="002B2CE8">
        <w:rPr>
          <w:rFonts w:ascii="Times New Roman" w:hAnsi="Times New Roman" w:cs="Times New Roman"/>
          <w:sz w:val="28"/>
          <w:szCs w:val="28"/>
          <w:lang w:val="uk-UA"/>
        </w:rPr>
        <w:t xml:space="preserve">Вінницького району Вінницької області </w:t>
      </w:r>
      <w:r w:rsidRPr="002B2CE8">
        <w:rPr>
          <w:rFonts w:ascii="Times New Roman" w:hAnsi="Times New Roman" w:cs="Times New Roman"/>
          <w:sz w:val="28"/>
          <w:szCs w:val="28"/>
          <w:lang w:val="uk-UA"/>
        </w:rPr>
        <w:t xml:space="preserve">закладом, який забезпечуватиме здобуття </w:t>
      </w:r>
      <w:r w:rsidR="00F96606">
        <w:rPr>
          <w:rFonts w:ascii="Times New Roman" w:hAnsi="Times New Roman" w:cs="Times New Roman"/>
          <w:sz w:val="28"/>
          <w:szCs w:val="28"/>
          <w:lang w:val="uk-UA"/>
        </w:rPr>
        <w:t xml:space="preserve"> повної загальної  середньої освіти ( початкової, базової середньої освіти та профільної </w:t>
      </w:r>
      <w:r w:rsidRPr="002B2CE8">
        <w:rPr>
          <w:rFonts w:ascii="Times New Roman" w:hAnsi="Times New Roman" w:cs="Times New Roman"/>
          <w:sz w:val="28"/>
          <w:szCs w:val="28"/>
          <w:lang w:val="uk-UA"/>
        </w:rPr>
        <w:t xml:space="preserve"> середньої  освіти</w:t>
      </w:r>
      <w:r w:rsidR="00F96606">
        <w:rPr>
          <w:rFonts w:ascii="Times New Roman" w:hAnsi="Times New Roman" w:cs="Times New Roman"/>
          <w:sz w:val="28"/>
          <w:szCs w:val="28"/>
          <w:lang w:val="uk-UA"/>
        </w:rPr>
        <w:t>)</w:t>
      </w:r>
      <w:r w:rsidRPr="002B2CE8">
        <w:rPr>
          <w:rFonts w:ascii="Times New Roman" w:hAnsi="Times New Roman" w:cs="Times New Roman"/>
          <w:sz w:val="28"/>
          <w:szCs w:val="28"/>
          <w:lang w:val="uk-UA"/>
        </w:rPr>
        <w:t>.</w:t>
      </w:r>
    </w:p>
    <w:p w14:paraId="301E2FD2" w14:textId="35FDA879"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t xml:space="preserve">      4.Директору Комунального закладу «Погребищенський ліцей №1» Погребищенської міської ради Вінницького району Вінницької області Носовій </w:t>
      </w:r>
      <w:proofErr w:type="spellStart"/>
      <w:r w:rsidRPr="002B2CE8">
        <w:rPr>
          <w:rFonts w:ascii="Times New Roman" w:hAnsi="Times New Roman" w:cs="Times New Roman"/>
          <w:sz w:val="28"/>
          <w:szCs w:val="28"/>
          <w:lang w:val="uk-UA"/>
        </w:rPr>
        <w:t>Т.А.,здійснити</w:t>
      </w:r>
      <w:proofErr w:type="spellEnd"/>
      <w:r w:rsidRPr="002B2CE8">
        <w:rPr>
          <w:rFonts w:ascii="Times New Roman" w:hAnsi="Times New Roman" w:cs="Times New Roman"/>
          <w:sz w:val="28"/>
          <w:szCs w:val="28"/>
          <w:lang w:val="uk-UA"/>
        </w:rPr>
        <w:t xml:space="preserve">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11D52B3" w14:textId="28A546CF" w:rsidR="00386333" w:rsidRPr="002B2CE8" w:rsidRDefault="00386333" w:rsidP="00386333">
      <w:pPr>
        <w:spacing w:after="0" w:line="240" w:lineRule="auto"/>
        <w:ind w:left="567"/>
        <w:jc w:val="both"/>
        <w:rPr>
          <w:rFonts w:ascii="Times New Roman" w:hAnsi="Times New Roman" w:cs="Times New Roman"/>
          <w:sz w:val="28"/>
          <w:szCs w:val="28"/>
          <w:lang w:val="uk-UA"/>
        </w:rPr>
      </w:pPr>
      <w:r w:rsidRPr="002B2CE8">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CF4DD33" w14:textId="77777777" w:rsidR="006776F2" w:rsidRDefault="006776F2" w:rsidP="006776F2">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386333" w:rsidRPr="002B2CE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386333" w:rsidRPr="00AF1AA8">
        <w:rPr>
          <w:rFonts w:ascii="Times New Roman" w:hAnsi="Times New Roman" w:cs="Times New Roman"/>
          <w:sz w:val="28"/>
          <w:szCs w:val="28"/>
        </w:rPr>
        <w:t xml:space="preserve">6.Рішення </w:t>
      </w:r>
      <w:proofErr w:type="spellStart"/>
      <w:r w:rsidR="00386333" w:rsidRPr="00AF1AA8">
        <w:rPr>
          <w:rFonts w:ascii="Times New Roman" w:hAnsi="Times New Roman" w:cs="Times New Roman"/>
          <w:sz w:val="28"/>
          <w:szCs w:val="28"/>
        </w:rPr>
        <w:t>набирає</w:t>
      </w:r>
      <w:proofErr w:type="spellEnd"/>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чинності</w:t>
      </w:r>
      <w:proofErr w:type="spellEnd"/>
      <w:r w:rsidR="00386333" w:rsidRPr="00AF1AA8">
        <w:rPr>
          <w:rFonts w:ascii="Times New Roman" w:hAnsi="Times New Roman" w:cs="Times New Roman"/>
          <w:sz w:val="28"/>
          <w:szCs w:val="28"/>
        </w:rPr>
        <w:t xml:space="preserve"> з дня </w:t>
      </w:r>
      <w:proofErr w:type="spellStart"/>
      <w:r w:rsidR="00386333" w:rsidRPr="00AF1AA8">
        <w:rPr>
          <w:rFonts w:ascii="Times New Roman" w:hAnsi="Times New Roman" w:cs="Times New Roman"/>
          <w:sz w:val="28"/>
          <w:szCs w:val="28"/>
        </w:rPr>
        <w:t>його</w:t>
      </w:r>
      <w:proofErr w:type="spellEnd"/>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опублікування</w:t>
      </w:r>
      <w:proofErr w:type="spellEnd"/>
      <w:r w:rsidR="00386333" w:rsidRPr="00AF1AA8">
        <w:rPr>
          <w:rFonts w:ascii="Times New Roman" w:hAnsi="Times New Roman" w:cs="Times New Roman"/>
          <w:sz w:val="28"/>
          <w:szCs w:val="28"/>
        </w:rPr>
        <w:t>.</w:t>
      </w:r>
    </w:p>
    <w:p w14:paraId="1A878FAF" w14:textId="64C40593" w:rsidR="00386333" w:rsidRPr="00AF1AA8" w:rsidRDefault="006776F2" w:rsidP="006776F2">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386333" w:rsidRPr="00AF1AA8">
        <w:rPr>
          <w:rFonts w:ascii="Times New Roman" w:hAnsi="Times New Roman" w:cs="Times New Roman"/>
          <w:sz w:val="28"/>
          <w:szCs w:val="28"/>
        </w:rPr>
        <w:t xml:space="preserve">         7.Контроль за </w:t>
      </w:r>
      <w:proofErr w:type="spellStart"/>
      <w:r w:rsidR="00386333" w:rsidRPr="00AF1AA8">
        <w:rPr>
          <w:rFonts w:ascii="Times New Roman" w:hAnsi="Times New Roman" w:cs="Times New Roman"/>
          <w:sz w:val="28"/>
          <w:szCs w:val="28"/>
        </w:rPr>
        <w:t>виконанням</w:t>
      </w:r>
      <w:proofErr w:type="spellEnd"/>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рішення</w:t>
      </w:r>
      <w:proofErr w:type="spellEnd"/>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покласти</w:t>
      </w:r>
      <w:proofErr w:type="spellEnd"/>
      <w:r w:rsidR="00386333" w:rsidRPr="00AF1AA8">
        <w:rPr>
          <w:rFonts w:ascii="Times New Roman" w:hAnsi="Times New Roman" w:cs="Times New Roman"/>
          <w:sz w:val="28"/>
          <w:szCs w:val="28"/>
        </w:rPr>
        <w:t xml:space="preserve"> на </w:t>
      </w:r>
      <w:proofErr w:type="spellStart"/>
      <w:r w:rsidR="00386333" w:rsidRPr="00AF1AA8">
        <w:rPr>
          <w:rFonts w:ascii="Times New Roman" w:hAnsi="Times New Roman" w:cs="Times New Roman"/>
          <w:sz w:val="28"/>
          <w:szCs w:val="28"/>
        </w:rPr>
        <w:t>постійн</w:t>
      </w:r>
      <w:proofErr w:type="spellEnd"/>
      <w:r w:rsidR="00517CF7">
        <w:rPr>
          <w:rFonts w:ascii="Times New Roman" w:hAnsi="Times New Roman" w:cs="Times New Roman"/>
          <w:sz w:val="28"/>
          <w:szCs w:val="28"/>
          <w:lang w:val="uk-UA"/>
        </w:rPr>
        <w:t>і</w:t>
      </w:r>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комісі</w:t>
      </w:r>
      <w:proofErr w:type="spellEnd"/>
      <w:r w:rsidR="00517CF7">
        <w:rPr>
          <w:rFonts w:ascii="Times New Roman" w:hAnsi="Times New Roman" w:cs="Times New Roman"/>
          <w:sz w:val="28"/>
          <w:szCs w:val="28"/>
          <w:lang w:val="uk-UA"/>
        </w:rPr>
        <w:t>ї</w:t>
      </w:r>
      <w:r w:rsidR="00386333" w:rsidRPr="00AF1AA8">
        <w:rPr>
          <w:rFonts w:ascii="Times New Roman" w:hAnsi="Times New Roman" w:cs="Times New Roman"/>
          <w:sz w:val="28"/>
          <w:szCs w:val="28"/>
        </w:rPr>
        <w:t xml:space="preserve"> </w:t>
      </w:r>
      <w:proofErr w:type="spellStart"/>
      <w:r w:rsidR="00386333" w:rsidRPr="00AF1AA8">
        <w:rPr>
          <w:rFonts w:ascii="Times New Roman" w:hAnsi="Times New Roman" w:cs="Times New Roman"/>
          <w:sz w:val="28"/>
          <w:szCs w:val="28"/>
        </w:rPr>
        <w:t>міської</w:t>
      </w:r>
      <w:proofErr w:type="spellEnd"/>
      <w:r w:rsidR="00386333" w:rsidRPr="00AF1AA8">
        <w:rPr>
          <w:rFonts w:ascii="Times New Roman" w:hAnsi="Times New Roman" w:cs="Times New Roman"/>
          <w:sz w:val="28"/>
          <w:szCs w:val="28"/>
        </w:rPr>
        <w:t xml:space="preserve"> ради </w:t>
      </w:r>
      <w:r w:rsidR="006F487B" w:rsidRPr="00AF1AA8">
        <w:rPr>
          <w:rFonts w:ascii="Times New Roman" w:hAnsi="Times New Roman" w:cs="Times New Roman"/>
          <w:sz w:val="28"/>
          <w:szCs w:val="28"/>
        </w:rPr>
        <w:t xml:space="preserve">з </w:t>
      </w:r>
      <w:proofErr w:type="spellStart"/>
      <w:r w:rsidR="006F487B" w:rsidRPr="00AF1AA8">
        <w:rPr>
          <w:rFonts w:ascii="Times New Roman" w:hAnsi="Times New Roman" w:cs="Times New Roman"/>
          <w:sz w:val="28"/>
          <w:szCs w:val="28"/>
        </w:rPr>
        <w:t>питань</w:t>
      </w:r>
      <w:proofErr w:type="spellEnd"/>
      <w:r w:rsidR="006F487B" w:rsidRPr="00AF1AA8">
        <w:rPr>
          <w:rFonts w:ascii="Times New Roman" w:hAnsi="Times New Roman" w:cs="Times New Roman"/>
          <w:sz w:val="28"/>
          <w:szCs w:val="28"/>
        </w:rPr>
        <w:t xml:space="preserve"> </w:t>
      </w:r>
      <w:proofErr w:type="spellStart"/>
      <w:r w:rsidR="006F487B" w:rsidRPr="00AF1AA8">
        <w:rPr>
          <w:rFonts w:ascii="Times New Roman" w:hAnsi="Times New Roman" w:cs="Times New Roman"/>
          <w:sz w:val="28"/>
          <w:szCs w:val="28"/>
        </w:rPr>
        <w:t>освіти</w:t>
      </w:r>
      <w:proofErr w:type="spellEnd"/>
      <w:r w:rsidR="006F487B" w:rsidRPr="00AF1AA8">
        <w:rPr>
          <w:rFonts w:ascii="Times New Roman" w:hAnsi="Times New Roman" w:cs="Times New Roman"/>
          <w:sz w:val="28"/>
          <w:szCs w:val="28"/>
        </w:rPr>
        <w:t xml:space="preserve">, культури і туризму, спорту, роботи з </w:t>
      </w:r>
      <w:proofErr w:type="spellStart"/>
      <w:r w:rsidR="006F487B" w:rsidRPr="00AF1AA8">
        <w:rPr>
          <w:rFonts w:ascii="Times New Roman" w:hAnsi="Times New Roman" w:cs="Times New Roman"/>
          <w:sz w:val="28"/>
          <w:szCs w:val="28"/>
        </w:rPr>
        <w:t>молоддю</w:t>
      </w:r>
      <w:proofErr w:type="spellEnd"/>
      <w:r w:rsidR="006F487B" w:rsidRPr="00AF1AA8">
        <w:rPr>
          <w:rFonts w:ascii="Times New Roman" w:hAnsi="Times New Roman" w:cs="Times New Roman"/>
          <w:sz w:val="28"/>
          <w:szCs w:val="28"/>
        </w:rPr>
        <w:t xml:space="preserve">, </w:t>
      </w:r>
      <w:proofErr w:type="spellStart"/>
      <w:r w:rsidR="006F487B" w:rsidRPr="00AF1AA8">
        <w:rPr>
          <w:rFonts w:ascii="Times New Roman" w:hAnsi="Times New Roman" w:cs="Times New Roman"/>
          <w:sz w:val="28"/>
          <w:szCs w:val="28"/>
        </w:rPr>
        <w:t>охорони</w:t>
      </w:r>
      <w:proofErr w:type="spellEnd"/>
      <w:r w:rsidR="006F487B" w:rsidRPr="00AF1AA8">
        <w:rPr>
          <w:rFonts w:ascii="Times New Roman" w:hAnsi="Times New Roman" w:cs="Times New Roman"/>
          <w:sz w:val="28"/>
          <w:szCs w:val="28"/>
        </w:rPr>
        <w:t xml:space="preserve"> </w:t>
      </w:r>
      <w:proofErr w:type="spellStart"/>
      <w:r w:rsidR="006F487B" w:rsidRPr="00AF1AA8">
        <w:rPr>
          <w:rFonts w:ascii="Times New Roman" w:hAnsi="Times New Roman" w:cs="Times New Roman"/>
          <w:sz w:val="28"/>
          <w:szCs w:val="28"/>
        </w:rPr>
        <w:t>здоров’я</w:t>
      </w:r>
      <w:proofErr w:type="spellEnd"/>
      <w:r w:rsidR="006F487B" w:rsidRPr="00AF1AA8">
        <w:rPr>
          <w:rFonts w:ascii="Times New Roman" w:hAnsi="Times New Roman" w:cs="Times New Roman"/>
          <w:sz w:val="28"/>
          <w:szCs w:val="28"/>
        </w:rPr>
        <w:t>, соціального захисту</w:t>
      </w:r>
      <w:r w:rsidR="006F487B">
        <w:rPr>
          <w:rFonts w:ascii="Times New Roman" w:hAnsi="Times New Roman" w:cs="Times New Roman"/>
          <w:sz w:val="28"/>
          <w:szCs w:val="28"/>
        </w:rPr>
        <w:t xml:space="preserve"> </w:t>
      </w:r>
      <w:proofErr w:type="spellStart"/>
      <w:r w:rsidR="006F487B">
        <w:rPr>
          <w:rFonts w:ascii="Times New Roman" w:hAnsi="Times New Roman" w:cs="Times New Roman"/>
          <w:sz w:val="28"/>
          <w:szCs w:val="28"/>
        </w:rPr>
        <w:t>населення</w:t>
      </w:r>
      <w:proofErr w:type="spellEnd"/>
      <w:r w:rsidR="006F487B">
        <w:rPr>
          <w:rFonts w:ascii="Times New Roman" w:hAnsi="Times New Roman" w:cs="Times New Roman"/>
          <w:sz w:val="28"/>
          <w:szCs w:val="28"/>
        </w:rPr>
        <w:t>, роботи з ветеранами (Гнатюк Т.В.)</w:t>
      </w:r>
      <w:r w:rsidR="00517CF7">
        <w:rPr>
          <w:rFonts w:ascii="Times New Roman" w:hAnsi="Times New Roman" w:cs="Times New Roman"/>
          <w:sz w:val="28"/>
          <w:szCs w:val="28"/>
          <w:lang w:val="uk-UA"/>
        </w:rPr>
        <w:t xml:space="preserve">, </w:t>
      </w:r>
      <w:r w:rsidR="00517CF7" w:rsidRPr="00517CF7">
        <w:rPr>
          <w:rFonts w:ascii="Times New Roman" w:hAnsi="Times New Roman" w:cs="Times New Roman"/>
          <w:bCs/>
          <w:sz w:val="28"/>
          <w:szCs w:val="28"/>
        </w:rPr>
        <w:t xml:space="preserve"> з </w:t>
      </w:r>
      <w:proofErr w:type="spellStart"/>
      <w:r w:rsidR="00517CF7" w:rsidRPr="00517CF7">
        <w:rPr>
          <w:rFonts w:ascii="Times New Roman" w:hAnsi="Times New Roman" w:cs="Times New Roman"/>
          <w:bCs/>
          <w:sz w:val="28"/>
          <w:szCs w:val="28"/>
        </w:rPr>
        <w:t>питань</w:t>
      </w:r>
      <w:proofErr w:type="spellEnd"/>
      <w:r w:rsidR="00517CF7" w:rsidRPr="00517CF7">
        <w:rPr>
          <w:rFonts w:ascii="Times New Roman" w:hAnsi="Times New Roman" w:cs="Times New Roman"/>
          <w:bCs/>
          <w:sz w:val="28"/>
          <w:szCs w:val="28"/>
        </w:rPr>
        <w:t xml:space="preserve"> управління </w:t>
      </w:r>
      <w:proofErr w:type="spellStart"/>
      <w:r w:rsidR="00517CF7" w:rsidRPr="00517CF7">
        <w:rPr>
          <w:rFonts w:ascii="Times New Roman" w:hAnsi="Times New Roman" w:cs="Times New Roman"/>
          <w:bCs/>
          <w:sz w:val="28"/>
          <w:szCs w:val="28"/>
        </w:rPr>
        <w:t>комунальною</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власністю</w:t>
      </w:r>
      <w:proofErr w:type="spellEnd"/>
      <w:r w:rsidR="00517CF7" w:rsidRPr="00517CF7">
        <w:rPr>
          <w:rFonts w:ascii="Times New Roman" w:hAnsi="Times New Roman" w:cs="Times New Roman"/>
          <w:bCs/>
          <w:sz w:val="28"/>
          <w:szCs w:val="28"/>
        </w:rPr>
        <w:t xml:space="preserve">, роботи </w:t>
      </w:r>
      <w:proofErr w:type="spellStart"/>
      <w:r w:rsidR="00517CF7" w:rsidRPr="00517CF7">
        <w:rPr>
          <w:rFonts w:ascii="Times New Roman" w:hAnsi="Times New Roman" w:cs="Times New Roman"/>
          <w:bCs/>
          <w:sz w:val="28"/>
          <w:szCs w:val="28"/>
        </w:rPr>
        <w:t>промисловості</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підприємництва</w:t>
      </w:r>
      <w:proofErr w:type="spellEnd"/>
      <w:r w:rsidR="00517CF7" w:rsidRPr="00517CF7">
        <w:rPr>
          <w:rFonts w:ascii="Times New Roman" w:hAnsi="Times New Roman" w:cs="Times New Roman"/>
          <w:bCs/>
          <w:sz w:val="28"/>
          <w:szCs w:val="28"/>
        </w:rPr>
        <w:t xml:space="preserve">, транспорту і </w:t>
      </w:r>
      <w:proofErr w:type="spellStart"/>
      <w:r w:rsidR="00517CF7" w:rsidRPr="00517CF7">
        <w:rPr>
          <w:rFonts w:ascii="Times New Roman" w:hAnsi="Times New Roman" w:cs="Times New Roman"/>
          <w:bCs/>
          <w:sz w:val="28"/>
          <w:szCs w:val="28"/>
        </w:rPr>
        <w:t>зв’язку</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будівництва</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комунального</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господарства</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торгівлі</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побутового</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обслуговування</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населення</w:t>
      </w:r>
      <w:proofErr w:type="spellEnd"/>
      <w:r w:rsidR="00517CF7" w:rsidRPr="00517CF7">
        <w:rPr>
          <w:rFonts w:ascii="Times New Roman" w:hAnsi="Times New Roman" w:cs="Times New Roman"/>
          <w:bCs/>
          <w:sz w:val="28"/>
          <w:szCs w:val="28"/>
        </w:rPr>
        <w:t xml:space="preserve">, комплексного розвитку та благоустрою </w:t>
      </w:r>
      <w:proofErr w:type="spellStart"/>
      <w:r w:rsidR="00517CF7" w:rsidRPr="00517CF7">
        <w:rPr>
          <w:rFonts w:ascii="Times New Roman" w:hAnsi="Times New Roman" w:cs="Times New Roman"/>
          <w:bCs/>
          <w:sz w:val="28"/>
          <w:szCs w:val="28"/>
        </w:rPr>
        <w:t>населених</w:t>
      </w:r>
      <w:proofErr w:type="spellEnd"/>
      <w:r w:rsidR="00517CF7" w:rsidRPr="00517CF7">
        <w:rPr>
          <w:rFonts w:ascii="Times New Roman" w:hAnsi="Times New Roman" w:cs="Times New Roman"/>
          <w:bCs/>
          <w:sz w:val="28"/>
          <w:szCs w:val="28"/>
        </w:rPr>
        <w:t xml:space="preserve"> </w:t>
      </w:r>
      <w:proofErr w:type="spellStart"/>
      <w:r w:rsidR="00517CF7" w:rsidRPr="00517CF7">
        <w:rPr>
          <w:rFonts w:ascii="Times New Roman" w:hAnsi="Times New Roman" w:cs="Times New Roman"/>
          <w:bCs/>
          <w:sz w:val="28"/>
          <w:szCs w:val="28"/>
        </w:rPr>
        <w:t>пунктів</w:t>
      </w:r>
      <w:proofErr w:type="spellEnd"/>
      <w:r w:rsidR="00517CF7" w:rsidRPr="00517CF7">
        <w:rPr>
          <w:rFonts w:ascii="Times New Roman" w:hAnsi="Times New Roman" w:cs="Times New Roman"/>
          <w:bCs/>
          <w:sz w:val="28"/>
          <w:szCs w:val="28"/>
          <w:lang w:val="uk-UA"/>
        </w:rPr>
        <w:t>,</w:t>
      </w:r>
      <w:r w:rsidR="00517CF7">
        <w:rPr>
          <w:rFonts w:ascii="Times New Roman" w:hAnsi="Times New Roman" w:cs="Times New Roman"/>
          <w:bCs/>
          <w:sz w:val="28"/>
          <w:szCs w:val="28"/>
          <w:lang w:val="uk-UA"/>
        </w:rPr>
        <w:t xml:space="preserve"> (Тарасюк М.О.)</w:t>
      </w:r>
      <w:r w:rsidR="006F487B">
        <w:rPr>
          <w:rFonts w:ascii="Times New Roman" w:hAnsi="Times New Roman" w:cs="Times New Roman"/>
          <w:sz w:val="28"/>
          <w:szCs w:val="28"/>
        </w:rPr>
        <w:t>.</w:t>
      </w:r>
    </w:p>
    <w:p w14:paraId="5D9FEB5D" w14:textId="77777777" w:rsidR="00386333" w:rsidRPr="00AF1AA8" w:rsidRDefault="00386333" w:rsidP="00386333">
      <w:pPr>
        <w:jc w:val="both"/>
        <w:rPr>
          <w:rFonts w:ascii="Times New Roman" w:hAnsi="Times New Roman" w:cs="Times New Roman"/>
          <w:sz w:val="28"/>
          <w:szCs w:val="28"/>
        </w:rPr>
      </w:pPr>
    </w:p>
    <w:p w14:paraId="35F16057" w14:textId="4E35D331" w:rsidR="004E2363" w:rsidRPr="004E2363" w:rsidRDefault="004E2363" w:rsidP="004E2363">
      <w:pPr>
        <w:pStyle w:val="30"/>
        <w:shd w:val="clear" w:color="auto" w:fill="auto"/>
        <w:tabs>
          <w:tab w:val="left" w:pos="3600"/>
        </w:tabs>
        <w:spacing w:line="240" w:lineRule="auto"/>
        <w:ind w:right="57" w:firstLine="567"/>
        <w:rPr>
          <w:rFonts w:ascii="Times New Roman" w:hAnsi="Times New Roman" w:cs="Times New Roman"/>
          <w:color w:val="000000"/>
          <w:sz w:val="28"/>
          <w:szCs w:val="28"/>
          <w:lang w:eastAsia="uk-UA"/>
        </w:rPr>
      </w:pPr>
      <w:r>
        <w:rPr>
          <w:rFonts w:ascii="Times New Roman" w:hAnsi="Times New Roman" w:cs="Times New Roman"/>
          <w:color w:val="000000"/>
          <w:sz w:val="28"/>
          <w:szCs w:val="28"/>
          <w:lang w:val="uk-UA" w:eastAsia="uk-UA"/>
        </w:rPr>
        <w:t xml:space="preserve">      М</w:t>
      </w:r>
      <w:proofErr w:type="spellStart"/>
      <w:r w:rsidRPr="004E2363">
        <w:rPr>
          <w:rFonts w:ascii="Times New Roman" w:hAnsi="Times New Roman" w:cs="Times New Roman"/>
          <w:color w:val="000000"/>
          <w:sz w:val="28"/>
          <w:szCs w:val="28"/>
          <w:lang w:eastAsia="uk-UA"/>
        </w:rPr>
        <w:t>іський</w:t>
      </w:r>
      <w:proofErr w:type="spellEnd"/>
      <w:r w:rsidRPr="004E2363">
        <w:rPr>
          <w:rFonts w:ascii="Times New Roman" w:hAnsi="Times New Roman" w:cs="Times New Roman"/>
          <w:color w:val="000000"/>
          <w:sz w:val="28"/>
          <w:szCs w:val="28"/>
          <w:lang w:eastAsia="uk-UA"/>
        </w:rPr>
        <w:t xml:space="preserve"> голова                              </w:t>
      </w:r>
      <w:proofErr w:type="spellStart"/>
      <w:r w:rsidRPr="004E2363">
        <w:rPr>
          <w:rFonts w:ascii="Times New Roman" w:hAnsi="Times New Roman" w:cs="Times New Roman"/>
          <w:color w:val="000000"/>
          <w:sz w:val="28"/>
          <w:szCs w:val="28"/>
          <w:lang w:eastAsia="uk-UA"/>
        </w:rPr>
        <w:t>Сергій</w:t>
      </w:r>
      <w:proofErr w:type="spellEnd"/>
      <w:r w:rsidRPr="004E2363">
        <w:rPr>
          <w:rFonts w:ascii="Times New Roman" w:hAnsi="Times New Roman" w:cs="Times New Roman"/>
          <w:color w:val="000000"/>
          <w:sz w:val="28"/>
          <w:szCs w:val="28"/>
          <w:lang w:eastAsia="uk-UA"/>
        </w:rPr>
        <w:t xml:space="preserve"> ВОЛИНСЬКИЙ</w:t>
      </w:r>
    </w:p>
    <w:p w14:paraId="0809C2B3"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797EFF60"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1818087A"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6D09FADF"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32EA32F3"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5DB16A85"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7A504CC6"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759E4DAC"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5516C887"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6617C56C"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38FDAD08" w14:textId="77777777" w:rsidR="004E2363" w:rsidRPr="004E2363" w:rsidRDefault="004E2363" w:rsidP="004E2363">
      <w:pPr>
        <w:pStyle w:val="30"/>
        <w:tabs>
          <w:tab w:val="left" w:pos="3600"/>
        </w:tabs>
        <w:ind w:right="57" w:firstLine="567"/>
        <w:rPr>
          <w:rFonts w:ascii="Times New Roman" w:hAnsi="Times New Roman" w:cs="Times New Roman"/>
          <w:color w:val="000000"/>
          <w:sz w:val="28"/>
          <w:szCs w:val="28"/>
          <w:lang w:eastAsia="uk-UA"/>
        </w:rPr>
      </w:pPr>
    </w:p>
    <w:p w14:paraId="3B10384D" w14:textId="77777777" w:rsidR="000F7F17" w:rsidRDefault="00AB28DD" w:rsidP="001C56AB">
      <w:pPr>
        <w:spacing w:after="0" w:line="240" w:lineRule="auto"/>
        <w:rPr>
          <w:rFonts w:ascii="Times New Roman" w:hAnsi="Times New Roman" w:cs="Times New Roman"/>
          <w:bCs/>
          <w:sz w:val="28"/>
          <w:szCs w:val="28"/>
        </w:rPr>
      </w:pPr>
      <w:r w:rsidRPr="00AB28DD">
        <w:rPr>
          <w:rFonts w:ascii="Times New Roman" w:hAnsi="Times New Roman" w:cs="Times New Roman"/>
          <w:bCs/>
          <w:sz w:val="28"/>
          <w:szCs w:val="28"/>
        </w:rPr>
        <w:lastRenderedPageBreak/>
        <w:t xml:space="preserve">                                                                       </w:t>
      </w:r>
    </w:p>
    <w:p w14:paraId="2AD4160F" w14:textId="0572F21D" w:rsidR="001C56AB" w:rsidRPr="00AB28DD" w:rsidRDefault="000F7F17" w:rsidP="001C56AB">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AB28DD" w:rsidRPr="00AB28DD">
        <w:rPr>
          <w:rFonts w:ascii="Times New Roman" w:hAnsi="Times New Roman" w:cs="Times New Roman"/>
          <w:bCs/>
          <w:sz w:val="28"/>
          <w:szCs w:val="28"/>
        </w:rPr>
        <w:t xml:space="preserve">            </w:t>
      </w:r>
      <w:r w:rsidR="001C56AB" w:rsidRPr="00AB28DD">
        <w:rPr>
          <w:rFonts w:ascii="Times New Roman" w:hAnsi="Times New Roman" w:cs="Times New Roman"/>
          <w:bCs/>
          <w:sz w:val="28"/>
          <w:szCs w:val="28"/>
        </w:rPr>
        <w:t>ЗАТВЕРДЖЕНО</w:t>
      </w:r>
    </w:p>
    <w:p w14:paraId="255EFA38" w14:textId="77777777" w:rsidR="001C56AB" w:rsidRPr="00AB28DD" w:rsidRDefault="001C56AB" w:rsidP="001C56AB">
      <w:pPr>
        <w:spacing w:after="0" w:line="240" w:lineRule="auto"/>
        <w:rPr>
          <w:rFonts w:ascii="Times New Roman" w:hAnsi="Times New Roman" w:cs="Times New Roman"/>
          <w:bCs/>
          <w:sz w:val="28"/>
          <w:szCs w:val="28"/>
        </w:rPr>
      </w:pPr>
      <w:r w:rsidRPr="00AB28DD">
        <w:rPr>
          <w:rFonts w:ascii="Times New Roman" w:hAnsi="Times New Roman" w:cs="Times New Roman"/>
          <w:bCs/>
          <w:sz w:val="28"/>
          <w:szCs w:val="28"/>
        </w:rPr>
        <w:t xml:space="preserve">                                                </w:t>
      </w:r>
      <w:r w:rsidR="00AB28DD" w:rsidRPr="00AB28DD">
        <w:rPr>
          <w:rFonts w:ascii="Times New Roman" w:hAnsi="Times New Roman" w:cs="Times New Roman"/>
          <w:bCs/>
          <w:sz w:val="28"/>
          <w:szCs w:val="28"/>
        </w:rPr>
        <w:t xml:space="preserve">                       рішення </w:t>
      </w:r>
      <w:r w:rsidRPr="00AB28DD">
        <w:rPr>
          <w:rFonts w:ascii="Times New Roman" w:hAnsi="Times New Roman" w:cs="Times New Roman"/>
          <w:bCs/>
          <w:sz w:val="28"/>
          <w:szCs w:val="28"/>
        </w:rPr>
        <w:t>____</w:t>
      </w:r>
      <w:proofErr w:type="gramStart"/>
      <w:r w:rsidRPr="00AB28DD">
        <w:rPr>
          <w:rFonts w:ascii="Times New Roman" w:hAnsi="Times New Roman" w:cs="Times New Roman"/>
          <w:bCs/>
          <w:sz w:val="28"/>
          <w:szCs w:val="28"/>
        </w:rPr>
        <w:t>_  сесії</w:t>
      </w:r>
      <w:proofErr w:type="gramEnd"/>
    </w:p>
    <w:p w14:paraId="47B1F5BC" w14:textId="77777777" w:rsidR="001C56AB" w:rsidRPr="00AB28DD" w:rsidRDefault="001C56AB" w:rsidP="001C56AB">
      <w:pPr>
        <w:spacing w:after="0" w:line="240" w:lineRule="auto"/>
        <w:rPr>
          <w:rFonts w:ascii="Times New Roman" w:hAnsi="Times New Roman" w:cs="Times New Roman"/>
          <w:bCs/>
          <w:sz w:val="28"/>
          <w:szCs w:val="28"/>
        </w:rPr>
      </w:pPr>
      <w:r w:rsidRPr="00AB28DD">
        <w:rPr>
          <w:rFonts w:ascii="Times New Roman" w:hAnsi="Times New Roman" w:cs="Times New Roman"/>
          <w:bCs/>
          <w:sz w:val="28"/>
          <w:szCs w:val="28"/>
        </w:rPr>
        <w:t xml:space="preserve">                                                                       Погребищенської міської ради</w:t>
      </w:r>
    </w:p>
    <w:p w14:paraId="112CFA67" w14:textId="77777777" w:rsidR="001C56AB" w:rsidRPr="00AB28DD" w:rsidRDefault="001C56AB" w:rsidP="001C56AB">
      <w:pPr>
        <w:spacing w:after="0" w:line="240" w:lineRule="auto"/>
        <w:rPr>
          <w:rFonts w:ascii="Times New Roman" w:hAnsi="Times New Roman" w:cs="Times New Roman"/>
          <w:bCs/>
          <w:sz w:val="28"/>
          <w:szCs w:val="28"/>
        </w:rPr>
      </w:pPr>
      <w:r w:rsidRPr="00AB28DD">
        <w:rPr>
          <w:rFonts w:ascii="Times New Roman" w:hAnsi="Times New Roman" w:cs="Times New Roman"/>
          <w:bCs/>
          <w:sz w:val="28"/>
          <w:szCs w:val="28"/>
        </w:rPr>
        <w:t xml:space="preserve">                                                                       8 скликання</w:t>
      </w:r>
    </w:p>
    <w:p w14:paraId="058EF160" w14:textId="77777777" w:rsidR="001C56AB" w:rsidRPr="00AB28DD" w:rsidRDefault="001C56AB" w:rsidP="001C56AB">
      <w:pPr>
        <w:spacing w:after="0" w:line="240" w:lineRule="auto"/>
        <w:rPr>
          <w:rFonts w:ascii="Times New Roman" w:hAnsi="Times New Roman" w:cs="Times New Roman"/>
          <w:bCs/>
          <w:sz w:val="28"/>
          <w:szCs w:val="28"/>
        </w:rPr>
      </w:pPr>
      <w:r w:rsidRPr="00AB28DD">
        <w:rPr>
          <w:rFonts w:ascii="Times New Roman" w:hAnsi="Times New Roman" w:cs="Times New Roman"/>
          <w:bCs/>
          <w:sz w:val="28"/>
          <w:szCs w:val="28"/>
        </w:rPr>
        <w:t xml:space="preserve">                                                                        ___________ 2022 р. № _______</w:t>
      </w:r>
    </w:p>
    <w:p w14:paraId="57CEACF1"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themeColor="text1"/>
          <w:sz w:val="28"/>
          <w:szCs w:val="28"/>
          <w:lang w:eastAsia="en-US"/>
        </w:rPr>
      </w:pPr>
    </w:p>
    <w:p w14:paraId="2ECD74D1"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color w:val="000000" w:themeColor="text1"/>
          <w:sz w:val="28"/>
          <w:szCs w:val="28"/>
        </w:rPr>
      </w:pPr>
    </w:p>
    <w:p w14:paraId="1B07328C"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themeColor="text1"/>
          <w:sz w:val="28"/>
          <w:szCs w:val="28"/>
        </w:rPr>
      </w:pPr>
    </w:p>
    <w:p w14:paraId="7E2AD64F"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14:paraId="4C6C9068"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14:paraId="7BECBB6C"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14:paraId="43DF0FAD" w14:textId="77777777" w:rsidR="001C56AB" w:rsidRPr="000F7F17"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36"/>
          <w:szCs w:val="36"/>
        </w:rPr>
      </w:pPr>
    </w:p>
    <w:p w14:paraId="5F6939FC" w14:textId="77777777" w:rsidR="001C56AB" w:rsidRPr="000F7F17"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36"/>
          <w:szCs w:val="36"/>
        </w:rPr>
      </w:pPr>
      <w:r w:rsidRPr="000F7F17">
        <w:rPr>
          <w:rFonts w:ascii="Times New Roman" w:eastAsia="Calibri" w:hAnsi="Times New Roman" w:cs="Times New Roman"/>
          <w:b/>
          <w:bCs/>
          <w:color w:val="000000" w:themeColor="text1"/>
          <w:sz w:val="36"/>
          <w:szCs w:val="36"/>
        </w:rPr>
        <w:t>СТАТУТ</w:t>
      </w:r>
    </w:p>
    <w:p w14:paraId="62E26617" w14:textId="77777777" w:rsidR="001C56AB" w:rsidRPr="000F7F17" w:rsidRDefault="001C56AB" w:rsidP="001C56AB">
      <w:pPr>
        <w:spacing w:before="120" w:after="120" w:line="240" w:lineRule="auto"/>
        <w:jc w:val="center"/>
        <w:rPr>
          <w:rFonts w:ascii="Times New Roman" w:eastAsiaTheme="minorHAnsi" w:hAnsi="Times New Roman" w:cs="Times New Roman"/>
          <w:b/>
          <w:color w:val="000000" w:themeColor="text1"/>
          <w:sz w:val="36"/>
          <w:szCs w:val="36"/>
        </w:rPr>
      </w:pPr>
      <w:r w:rsidRPr="000F7F17">
        <w:rPr>
          <w:rFonts w:ascii="Times New Roman" w:hAnsi="Times New Roman" w:cs="Times New Roman"/>
          <w:b/>
          <w:color w:val="000000" w:themeColor="text1"/>
          <w:sz w:val="36"/>
          <w:szCs w:val="36"/>
        </w:rPr>
        <w:t xml:space="preserve"> КОМУНАЛЬНОГО ЗАКЛАДУ</w:t>
      </w:r>
    </w:p>
    <w:p w14:paraId="22736FA0" w14:textId="77777777" w:rsidR="001C56AB" w:rsidRPr="000F7F17" w:rsidRDefault="001C56AB" w:rsidP="001C56AB">
      <w:pPr>
        <w:spacing w:before="120" w:after="120" w:line="240" w:lineRule="auto"/>
        <w:jc w:val="center"/>
        <w:rPr>
          <w:rFonts w:ascii="Times New Roman" w:hAnsi="Times New Roman" w:cs="Times New Roman"/>
          <w:b/>
          <w:color w:val="000000" w:themeColor="text1"/>
          <w:sz w:val="36"/>
          <w:szCs w:val="36"/>
        </w:rPr>
      </w:pPr>
      <w:r w:rsidRPr="000F7F17">
        <w:rPr>
          <w:rFonts w:ascii="Times New Roman" w:hAnsi="Times New Roman" w:cs="Times New Roman"/>
          <w:b/>
          <w:color w:val="000000" w:themeColor="text1"/>
          <w:sz w:val="36"/>
          <w:szCs w:val="36"/>
        </w:rPr>
        <w:t xml:space="preserve"> «ПОГРЕБИЩЕНСЬКИЙ ЛІЦЕЙ №1»</w:t>
      </w:r>
    </w:p>
    <w:p w14:paraId="418E1CD9" w14:textId="77777777" w:rsidR="001C56AB" w:rsidRPr="000F7F17" w:rsidRDefault="001C56AB" w:rsidP="001C56AB">
      <w:pPr>
        <w:spacing w:before="120" w:after="120" w:line="240" w:lineRule="auto"/>
        <w:jc w:val="center"/>
        <w:rPr>
          <w:rFonts w:ascii="Times New Roman" w:eastAsia="Calibri" w:hAnsi="Times New Roman" w:cs="Times New Roman"/>
          <w:b/>
          <w:color w:val="000000" w:themeColor="text1"/>
          <w:sz w:val="36"/>
          <w:szCs w:val="36"/>
        </w:rPr>
      </w:pPr>
      <w:r w:rsidRPr="000F7F17">
        <w:rPr>
          <w:rFonts w:ascii="Times New Roman" w:hAnsi="Times New Roman" w:cs="Times New Roman"/>
          <w:b/>
          <w:color w:val="000000" w:themeColor="text1"/>
          <w:sz w:val="36"/>
          <w:szCs w:val="36"/>
        </w:rPr>
        <w:t>ПОГРЕБИЩЕНСЬКОЇ МІСЬКОЇ РАДИ ВІННИЦЬКОГО РАЙОНУ ВІННИЦЬКОЇ ОБЛАСТІ</w:t>
      </w:r>
    </w:p>
    <w:p w14:paraId="03F594DE" w14:textId="3E00EEB5" w:rsidR="001C56AB" w:rsidRPr="000F7F17" w:rsidRDefault="00DD624E"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36"/>
          <w:szCs w:val="36"/>
          <w:lang w:val="uk-UA"/>
        </w:rPr>
      </w:pPr>
      <w:r w:rsidRPr="000F7F17">
        <w:rPr>
          <w:rFonts w:ascii="Times New Roman" w:eastAsia="Calibri" w:hAnsi="Times New Roman" w:cs="Times New Roman"/>
          <w:color w:val="000000" w:themeColor="text1"/>
          <w:sz w:val="36"/>
          <w:szCs w:val="36"/>
        </w:rPr>
        <w:t xml:space="preserve">(нова </w:t>
      </w:r>
      <w:proofErr w:type="spellStart"/>
      <w:r w:rsidRPr="000F7F17">
        <w:rPr>
          <w:rFonts w:ascii="Times New Roman" w:eastAsia="Calibri" w:hAnsi="Times New Roman" w:cs="Times New Roman"/>
          <w:color w:val="000000" w:themeColor="text1"/>
          <w:sz w:val="36"/>
          <w:szCs w:val="36"/>
        </w:rPr>
        <w:t>редакц</w:t>
      </w:r>
      <w:proofErr w:type="spellEnd"/>
      <w:r w:rsidRPr="000F7F17">
        <w:rPr>
          <w:rFonts w:ascii="Times New Roman" w:eastAsia="Calibri" w:hAnsi="Times New Roman" w:cs="Times New Roman"/>
          <w:color w:val="000000" w:themeColor="text1"/>
          <w:sz w:val="36"/>
          <w:szCs w:val="36"/>
          <w:lang w:val="uk-UA"/>
        </w:rPr>
        <w:t>і</w:t>
      </w:r>
      <w:r w:rsidRPr="000F7F17">
        <w:rPr>
          <w:rFonts w:ascii="Times New Roman" w:eastAsia="Calibri" w:hAnsi="Times New Roman" w:cs="Times New Roman"/>
          <w:color w:val="000000" w:themeColor="text1"/>
          <w:sz w:val="36"/>
          <w:szCs w:val="36"/>
        </w:rPr>
        <w:t>я</w:t>
      </w:r>
      <w:r w:rsidRPr="000F7F17">
        <w:rPr>
          <w:rFonts w:ascii="Times New Roman" w:eastAsia="Calibri" w:hAnsi="Times New Roman" w:cs="Times New Roman"/>
          <w:color w:val="000000" w:themeColor="text1"/>
          <w:sz w:val="36"/>
          <w:szCs w:val="36"/>
          <w:lang w:val="uk-UA"/>
        </w:rPr>
        <w:t>)</w:t>
      </w:r>
    </w:p>
    <w:p w14:paraId="7F5CA890" w14:textId="77777777" w:rsidR="001C56AB" w:rsidRPr="000F7F17"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36"/>
          <w:szCs w:val="36"/>
        </w:rPr>
      </w:pPr>
    </w:p>
    <w:p w14:paraId="20BBAB0E" w14:textId="77777777" w:rsidR="001C56AB" w:rsidRPr="000F7F17" w:rsidRDefault="001C56AB" w:rsidP="001C56AB">
      <w:pPr>
        <w:autoSpaceDE w:val="0"/>
        <w:autoSpaceDN w:val="0"/>
        <w:adjustRightInd w:val="0"/>
        <w:spacing w:after="0" w:line="240" w:lineRule="auto"/>
        <w:rPr>
          <w:rFonts w:ascii="Times New Roman" w:eastAsiaTheme="minorHAnsi" w:hAnsi="Times New Roman" w:cs="Times New Roman"/>
          <w:color w:val="000000" w:themeColor="text1"/>
          <w:sz w:val="36"/>
          <w:szCs w:val="36"/>
        </w:rPr>
      </w:pPr>
    </w:p>
    <w:p w14:paraId="5A9DEC9C" w14:textId="77777777" w:rsidR="001C56AB" w:rsidRPr="00AB28DD" w:rsidRDefault="001C56AB" w:rsidP="001C56AB">
      <w:pPr>
        <w:autoSpaceDE w:val="0"/>
        <w:autoSpaceDN w:val="0"/>
        <w:adjustRightInd w:val="0"/>
        <w:spacing w:after="0" w:line="240" w:lineRule="auto"/>
        <w:rPr>
          <w:rFonts w:ascii="Times New Roman" w:hAnsi="Times New Roman" w:cs="Times New Roman"/>
          <w:color w:val="000000" w:themeColor="text1"/>
          <w:sz w:val="28"/>
          <w:szCs w:val="28"/>
        </w:rPr>
      </w:pPr>
    </w:p>
    <w:p w14:paraId="778B032C"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14:paraId="2B059B68"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14:paraId="1127B854" w14:textId="77777777" w:rsidR="001C56AB"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14:paraId="3BD7364C" w14:textId="77777777" w:rsidR="00AB28DD" w:rsidRDefault="00AB28DD"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14:paraId="1CA83E11"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themeColor="text1"/>
          <w:sz w:val="28"/>
          <w:szCs w:val="28"/>
        </w:rPr>
      </w:pPr>
    </w:p>
    <w:p w14:paraId="7D61C8F2"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2022 р.</w:t>
      </w:r>
    </w:p>
    <w:p w14:paraId="2B66E3A7" w14:textId="25BEF6B0" w:rsidR="001C56AB" w:rsidRDefault="001C56AB" w:rsidP="001C56AB">
      <w:pPr>
        <w:pStyle w:val="Default"/>
        <w:ind w:firstLine="426"/>
        <w:jc w:val="center"/>
        <w:rPr>
          <w:b/>
          <w:color w:val="000000" w:themeColor="text1"/>
          <w:sz w:val="28"/>
          <w:szCs w:val="28"/>
        </w:rPr>
      </w:pPr>
    </w:p>
    <w:p w14:paraId="2A0A8199" w14:textId="77777777" w:rsidR="000F7F17" w:rsidRPr="00AB28DD" w:rsidRDefault="000F7F17" w:rsidP="001C56AB">
      <w:pPr>
        <w:pStyle w:val="Default"/>
        <w:ind w:firstLine="426"/>
        <w:jc w:val="center"/>
        <w:rPr>
          <w:b/>
          <w:color w:val="000000" w:themeColor="text1"/>
          <w:sz w:val="28"/>
          <w:szCs w:val="28"/>
        </w:rPr>
      </w:pPr>
    </w:p>
    <w:p w14:paraId="25383B56" w14:textId="77777777" w:rsidR="001C56AB" w:rsidRPr="00AB28DD" w:rsidRDefault="001C56AB" w:rsidP="001C56AB">
      <w:pPr>
        <w:pStyle w:val="Default"/>
        <w:ind w:firstLine="426"/>
        <w:jc w:val="center"/>
        <w:rPr>
          <w:b/>
          <w:color w:val="000000" w:themeColor="text1"/>
          <w:sz w:val="28"/>
          <w:szCs w:val="28"/>
        </w:rPr>
      </w:pPr>
    </w:p>
    <w:p w14:paraId="79491886" w14:textId="77777777" w:rsidR="001C56AB" w:rsidRPr="00AB28DD" w:rsidRDefault="001C56AB" w:rsidP="001C56AB">
      <w:pPr>
        <w:pStyle w:val="Default"/>
        <w:ind w:firstLine="426"/>
        <w:jc w:val="center"/>
        <w:rPr>
          <w:b/>
          <w:color w:val="000000" w:themeColor="text1"/>
          <w:sz w:val="28"/>
          <w:szCs w:val="28"/>
        </w:rPr>
      </w:pPr>
    </w:p>
    <w:p w14:paraId="043EB50F" w14:textId="77777777" w:rsidR="001C56AB" w:rsidRPr="00AB28DD" w:rsidRDefault="001C56AB" w:rsidP="001C56AB">
      <w:pPr>
        <w:pStyle w:val="Default"/>
        <w:ind w:firstLine="426"/>
        <w:jc w:val="center"/>
        <w:rPr>
          <w:b/>
          <w:color w:val="000000" w:themeColor="text1"/>
          <w:sz w:val="28"/>
          <w:szCs w:val="28"/>
        </w:rPr>
      </w:pPr>
      <w:r w:rsidRPr="00AB28DD">
        <w:rPr>
          <w:b/>
          <w:color w:val="000000" w:themeColor="text1"/>
          <w:sz w:val="28"/>
          <w:szCs w:val="28"/>
        </w:rPr>
        <w:lastRenderedPageBreak/>
        <w:t>І. ОРГАНІЗАЦІЙНІ ПИТАННЯ</w:t>
      </w:r>
    </w:p>
    <w:p w14:paraId="74B4B4F9" w14:textId="77777777" w:rsidR="001C56AB" w:rsidRPr="00AB28DD" w:rsidRDefault="001C56AB" w:rsidP="001C56AB">
      <w:pPr>
        <w:pStyle w:val="Default"/>
        <w:ind w:firstLine="426"/>
        <w:jc w:val="center"/>
        <w:rPr>
          <w:b/>
          <w:color w:val="000000" w:themeColor="text1"/>
          <w:sz w:val="28"/>
          <w:szCs w:val="28"/>
        </w:rPr>
      </w:pPr>
    </w:p>
    <w:p w14:paraId="538F9AF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1.</w:t>
      </w:r>
      <w:proofErr w:type="gramStart"/>
      <w:r w:rsidRPr="00AB28DD">
        <w:rPr>
          <w:color w:val="000000" w:themeColor="text1"/>
          <w:sz w:val="28"/>
          <w:szCs w:val="28"/>
        </w:rPr>
        <w:t>1.Комунальний</w:t>
      </w:r>
      <w:proofErr w:type="gramEnd"/>
      <w:r w:rsidRPr="00AB28DD">
        <w:rPr>
          <w:color w:val="000000" w:themeColor="text1"/>
          <w:sz w:val="28"/>
          <w:szCs w:val="28"/>
        </w:rPr>
        <w:t xml:space="preserve"> заклад «Погребищенський ліцей №1» Погребищенської міської ради Вінницького району Вінницької області (далі – ліцей) – заклад загальної середньої освіти комунальної форми власності,який є опорним закладом, </w:t>
      </w:r>
      <w:r w:rsidRPr="00AB28DD">
        <w:rPr>
          <w:rFonts w:eastAsia="Times New Roman"/>
          <w:color w:val="000000" w:themeColor="text1"/>
          <w:sz w:val="28"/>
          <w:szCs w:val="28"/>
          <w:lang w:eastAsia="uk-UA"/>
        </w:rPr>
        <w:t xml:space="preserve"> що забезпечує здобуття початкової, базової та  профільної середньої освіти.</w:t>
      </w:r>
      <w:r w:rsidRPr="00AB28DD">
        <w:rPr>
          <w:color w:val="000000" w:themeColor="text1"/>
          <w:sz w:val="28"/>
          <w:szCs w:val="28"/>
        </w:rPr>
        <w:t xml:space="preserve"> </w:t>
      </w:r>
      <w:proofErr w:type="gramStart"/>
      <w:r w:rsidRPr="00AB28DD">
        <w:rPr>
          <w:color w:val="000000" w:themeColor="text1"/>
          <w:sz w:val="28"/>
          <w:szCs w:val="28"/>
        </w:rPr>
        <w:t>Засновником  ліцею</w:t>
      </w:r>
      <w:proofErr w:type="gramEnd"/>
      <w:r w:rsidRPr="00AB28DD">
        <w:rPr>
          <w:color w:val="000000" w:themeColor="text1"/>
          <w:sz w:val="28"/>
          <w:szCs w:val="28"/>
        </w:rPr>
        <w:t xml:space="preserve"> є Погребищенська міська рада Вінницького району Вінницької області (далі – Засновник). </w:t>
      </w:r>
    </w:p>
    <w:p w14:paraId="4738956D"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Комунальний </w:t>
      </w:r>
      <w:proofErr w:type="gramStart"/>
      <w:r w:rsidRPr="00AB28DD">
        <w:rPr>
          <w:color w:val="000000" w:themeColor="text1"/>
          <w:sz w:val="28"/>
          <w:szCs w:val="28"/>
        </w:rPr>
        <w:t>заклад  «</w:t>
      </w:r>
      <w:proofErr w:type="gramEnd"/>
      <w:r w:rsidRPr="00AB28DD">
        <w:rPr>
          <w:color w:val="000000" w:themeColor="text1"/>
          <w:sz w:val="28"/>
          <w:szCs w:val="28"/>
        </w:rPr>
        <w:t>Погребищенський ліцей №1» Погребищенської міської ради Вінницького району Вінницької області є правонаступником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p>
    <w:p w14:paraId="60C94A11"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Повне найменування українською </w:t>
      </w:r>
      <w:proofErr w:type="gramStart"/>
      <w:r w:rsidRPr="00AB28DD">
        <w:rPr>
          <w:color w:val="000000" w:themeColor="text1"/>
          <w:sz w:val="28"/>
          <w:szCs w:val="28"/>
        </w:rPr>
        <w:t xml:space="preserve">мовою:   </w:t>
      </w:r>
      <w:proofErr w:type="gramEnd"/>
      <w:r w:rsidRPr="00AB28DD">
        <w:rPr>
          <w:color w:val="000000" w:themeColor="text1"/>
          <w:sz w:val="28"/>
          <w:szCs w:val="28"/>
        </w:rPr>
        <w:t xml:space="preserve">комунальний заклад «Погребищенський ліцей №1» Погребищенської міської ради Вінницького району Вінницької області. Скорочене найменування українською мовою: «Погребищенський ліцей №1». </w:t>
      </w:r>
    </w:p>
    <w:p w14:paraId="252B555B"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1.2. Юридична адреса закладу: вул. Б. Хмельницького¸102, м. Погребище, Вінницький район, Вінницька область, 22200. </w:t>
      </w:r>
    </w:p>
    <w:p w14:paraId="0A763C1C"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1.3. </w:t>
      </w:r>
      <w:r w:rsidRPr="00AB28DD">
        <w:rPr>
          <w:rFonts w:ascii="Times New Roman" w:eastAsia="Times New Roman" w:hAnsi="Times New Roman" w:cs="Times New Roman"/>
          <w:color w:val="000000" w:themeColor="text1"/>
          <w:sz w:val="28"/>
          <w:szCs w:val="28"/>
        </w:rPr>
        <w:t>Ліцей у своїй діяльності керується </w:t>
      </w:r>
      <w:hyperlink r:id="rId7" w:tgtFrame="_blank" w:history="1">
        <w:r w:rsidRPr="00AB28DD">
          <w:rPr>
            <w:rStyle w:val="a6"/>
            <w:rFonts w:ascii="Times New Roman" w:eastAsia="Times New Roman" w:hAnsi="Times New Roman" w:cs="Times New Roman"/>
            <w:color w:val="000000" w:themeColor="text1"/>
            <w:sz w:val="28"/>
            <w:szCs w:val="28"/>
            <w:u w:val="none"/>
          </w:rPr>
          <w:t>Конституцією України</w:t>
        </w:r>
      </w:hyperlink>
      <w:r w:rsidRPr="00AB28DD">
        <w:rPr>
          <w:rFonts w:ascii="Times New Roman" w:eastAsia="Times New Roman" w:hAnsi="Times New Roman" w:cs="Times New Roman"/>
          <w:color w:val="000000" w:themeColor="text1"/>
          <w:sz w:val="28"/>
          <w:szCs w:val="28"/>
        </w:rPr>
        <w:t>, Законами України </w:t>
      </w:r>
      <w:hyperlink r:id="rId8"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w:t>
      </w:r>
      <w:hyperlink r:id="rId9"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Положенням про ліцей (постанова КМУ від 11 жовтня 2021 №1062)</w:t>
      </w:r>
      <w:r w:rsidR="00AB28DD">
        <w:rPr>
          <w:rFonts w:ascii="Times New Roman" w:eastAsia="Times New Roman" w:hAnsi="Times New Roman" w:cs="Times New Roman"/>
          <w:color w:val="000000" w:themeColor="text1"/>
          <w:sz w:val="28"/>
          <w:szCs w:val="28"/>
        </w:rPr>
        <w:t xml:space="preserve"> </w:t>
      </w:r>
      <w:r w:rsidRPr="00AB28DD">
        <w:rPr>
          <w:rFonts w:ascii="Times New Roman" w:eastAsia="Times New Roman" w:hAnsi="Times New Roman" w:cs="Times New Roman"/>
          <w:color w:val="000000" w:themeColor="text1"/>
          <w:sz w:val="28"/>
          <w:szCs w:val="28"/>
        </w:rPr>
        <w:t>іншими актами законодавства, рішеннями засновника або уповноваженого ним  органу, та власними установчими документами.</w:t>
      </w:r>
    </w:p>
    <w:p w14:paraId="74ECAC8D" w14:textId="77777777" w:rsidR="001C56AB" w:rsidRPr="00AB28DD" w:rsidRDefault="001C56AB" w:rsidP="001C56AB">
      <w:pPr>
        <w:spacing w:after="0" w:line="240" w:lineRule="auto"/>
        <w:ind w:firstLine="567"/>
        <w:jc w:val="both"/>
        <w:rPr>
          <w:rFonts w:ascii="Times New Roman" w:eastAsiaTheme="minorHAnsi" w:hAnsi="Times New Roman" w:cs="Times New Roman"/>
          <w:sz w:val="28"/>
          <w:szCs w:val="28"/>
          <w:lang w:eastAsia="en-US"/>
        </w:rPr>
      </w:pPr>
      <w:r w:rsidRPr="00AB28DD">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14:paraId="36A487C6"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1.4. Рішення про утворення, реорганізацію, ліквідацію чи перепрофілювання (зміну типу) ліцею приймає його засновник.</w:t>
      </w:r>
    </w:p>
    <w:p w14:paraId="60F975CB"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 w:name="n18"/>
      <w:bookmarkStart w:id="2" w:name="n19"/>
      <w:bookmarkEnd w:id="1"/>
      <w:bookmarkEnd w:id="2"/>
      <w:r w:rsidRPr="00AB28DD">
        <w:rPr>
          <w:rFonts w:ascii="Times New Roman" w:eastAsia="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10" w:tgtFrame="_blank" w:history="1">
        <w:r w:rsidRPr="00AB28DD">
          <w:rPr>
            <w:rStyle w:val="a6"/>
            <w:rFonts w:ascii="Times New Roman" w:eastAsia="Times New Roman" w:hAnsi="Times New Roman" w:cs="Times New Roman"/>
            <w:color w:val="000000" w:themeColor="text1"/>
            <w:sz w:val="28"/>
            <w:szCs w:val="28"/>
            <w:u w:val="none"/>
          </w:rPr>
          <w:t>Законом України</w:t>
        </w:r>
      </w:hyperlink>
      <w:r w:rsidRPr="00AB28DD">
        <w:rPr>
          <w:rFonts w:ascii="Times New Roman" w:eastAsia="Times New Roman" w:hAnsi="Times New Roman" w:cs="Times New Roman"/>
          <w:color w:val="000000" w:themeColor="text1"/>
          <w:sz w:val="28"/>
          <w:szCs w:val="28"/>
        </w:rPr>
        <w:t>  “Про повну загальну середню освіту”,  Положенням про ліцей та </w:t>
      </w:r>
      <w:hyperlink r:id="rId11" w:anchor="n12" w:tgtFrame="_blank" w:history="1">
        <w:r w:rsidRPr="00AB28DD">
          <w:rPr>
            <w:rStyle w:val="a6"/>
            <w:rFonts w:ascii="Times New Roman" w:eastAsia="Times New Roman" w:hAnsi="Times New Roman" w:cs="Times New Roman"/>
            <w:color w:val="000000" w:themeColor="text1"/>
            <w:sz w:val="28"/>
            <w:szCs w:val="28"/>
            <w:u w:val="none"/>
          </w:rPr>
          <w:t>Ліцензійними умовами провадження освітньої діяльності</w:t>
        </w:r>
      </w:hyperlink>
      <w:r w:rsidRPr="00AB28DD">
        <w:rPr>
          <w:rFonts w:ascii="Times New Roman" w:eastAsia="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p>
    <w:p w14:paraId="5D28D5CB"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 w:name="n20"/>
      <w:bookmarkEnd w:id="3"/>
      <w:r w:rsidRPr="00AB28DD">
        <w:rPr>
          <w:rFonts w:ascii="Times New Roman" w:eastAsia="Times New Roman" w:hAnsi="Times New Roman" w:cs="Times New Roman"/>
          <w:color w:val="000000" w:themeColor="text1"/>
          <w:sz w:val="28"/>
          <w:szCs w:val="28"/>
        </w:rPr>
        <w:t xml:space="preserve">Засновник приймає рішення про утворення ліцею та затверджує його </w:t>
      </w:r>
      <w:proofErr w:type="gramStart"/>
      <w:r w:rsidRPr="00AB28DD">
        <w:rPr>
          <w:rFonts w:ascii="Times New Roman" w:eastAsia="Times New Roman" w:hAnsi="Times New Roman" w:cs="Times New Roman"/>
          <w:color w:val="000000" w:themeColor="text1"/>
          <w:sz w:val="28"/>
          <w:szCs w:val="28"/>
        </w:rPr>
        <w:t>статут .</w:t>
      </w:r>
      <w:proofErr w:type="gramEnd"/>
    </w:p>
    <w:p w14:paraId="029EBFEA"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 w:name="n21"/>
      <w:bookmarkStart w:id="5" w:name="n22"/>
      <w:bookmarkEnd w:id="4"/>
      <w:bookmarkEnd w:id="5"/>
      <w:r w:rsidRPr="00AB28DD">
        <w:rPr>
          <w:rFonts w:ascii="Times New Roman" w:eastAsia="Times New Roman" w:hAnsi="Times New Roman" w:cs="Times New Roman"/>
          <w:color w:val="000000" w:themeColor="text1"/>
          <w:sz w:val="28"/>
          <w:szCs w:val="28"/>
        </w:rPr>
        <w:t>Права та обов’язки учасників освітнього процесу у ліцеї визначаються Законами України </w:t>
      </w:r>
      <w:hyperlink r:id="rId12"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xml:space="preserve">,  </w:t>
      </w:r>
      <w:hyperlink r:id="rId13"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14:paraId="1F352E74"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1.5. Головною метою діяльності ліцею, як комунального закладу є</w:t>
      </w:r>
      <w:r w:rsidRPr="00AB28DD">
        <w:rPr>
          <w:rFonts w:ascii="Times New Roman" w:eastAsia="Times New Roman" w:hAnsi="Times New Roman" w:cs="Times New Roman"/>
          <w:color w:val="000000" w:themeColor="text1"/>
          <w:sz w:val="28"/>
          <w:szCs w:val="28"/>
        </w:rPr>
        <w:t>:</w:t>
      </w:r>
    </w:p>
    <w:p w14:paraId="5643E5B1"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6" w:name="n24"/>
      <w:bookmarkEnd w:id="6"/>
      <w:r w:rsidRPr="00AB28DD">
        <w:rPr>
          <w:rFonts w:ascii="Times New Roman" w:eastAsia="Times New Roman" w:hAnsi="Times New Roman" w:cs="Times New Roman"/>
          <w:color w:val="000000" w:themeColor="text1"/>
          <w:sz w:val="28"/>
          <w:szCs w:val="28"/>
        </w:rPr>
        <w:t xml:space="preserve">-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w:t>
      </w:r>
      <w:r w:rsidRPr="00AB28DD">
        <w:rPr>
          <w:rFonts w:ascii="Times New Roman" w:eastAsia="Times New Roman" w:hAnsi="Times New Roman" w:cs="Times New Roman"/>
          <w:color w:val="000000" w:themeColor="text1"/>
          <w:sz w:val="28"/>
          <w:szCs w:val="28"/>
        </w:rPr>
        <w:lastRenderedPageBreak/>
        <w:t>ставлення до родини, своєї країни, довкілля, спрямування своєї діяльності на користь іншим людям і суспільству;</w:t>
      </w:r>
    </w:p>
    <w:p w14:paraId="05CFA812"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7" w:name="n25"/>
      <w:bookmarkEnd w:id="7"/>
      <w:r w:rsidRPr="00AB28DD">
        <w:rPr>
          <w:rFonts w:ascii="Times New Roman" w:eastAsia="Times New Roman" w:hAnsi="Times New Roman" w:cs="Times New Roman"/>
          <w:color w:val="000000" w:themeColor="text1"/>
          <w:sz w:val="28"/>
          <w:szCs w:val="28"/>
        </w:rPr>
        <w:t>- організація освітнього процесу, що ґрунтується на цінностях та принципах, визначених Законами України </w:t>
      </w:r>
      <w:hyperlink r:id="rId14"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та </w:t>
      </w:r>
      <w:hyperlink r:id="rId15"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w:t>
      </w:r>
    </w:p>
    <w:p w14:paraId="0A6F7C2E"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8" w:name="n26"/>
      <w:bookmarkEnd w:id="8"/>
      <w:r w:rsidRPr="00AB28DD">
        <w:rPr>
          <w:rFonts w:ascii="Times New Roman" w:eastAsia="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14:paraId="71FBA8AE"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9" w:name="n27"/>
      <w:bookmarkEnd w:id="9"/>
      <w:r w:rsidRPr="00AB28DD">
        <w:rPr>
          <w:rFonts w:ascii="Times New Roman" w:eastAsia="Times New Roman" w:hAnsi="Times New Roman" w:cs="Times New Roman"/>
          <w:color w:val="000000" w:themeColor="text1"/>
          <w:sz w:val="28"/>
          <w:szCs w:val="28"/>
        </w:rPr>
        <w:t xml:space="preserve">- виявлення та </w:t>
      </w:r>
      <w:proofErr w:type="spellStart"/>
      <w:r w:rsidRPr="00AB28DD">
        <w:rPr>
          <w:rFonts w:ascii="Times New Roman" w:eastAsia="Times New Roman" w:hAnsi="Times New Roman" w:cs="Times New Roman"/>
          <w:color w:val="000000" w:themeColor="text1"/>
          <w:sz w:val="28"/>
          <w:szCs w:val="28"/>
        </w:rPr>
        <w:t>розвиток</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індивідуальних</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здібностей</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учнів</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досягнення</w:t>
      </w:r>
      <w:proofErr w:type="spellEnd"/>
      <w:r w:rsidRPr="00AB28DD">
        <w:rPr>
          <w:rFonts w:ascii="Times New Roman" w:eastAsia="Times New Roman" w:hAnsi="Times New Roman" w:cs="Times New Roman"/>
          <w:color w:val="000000" w:themeColor="text1"/>
          <w:sz w:val="28"/>
          <w:szCs w:val="28"/>
        </w:rPr>
        <w:t xml:space="preserve"> ними </w:t>
      </w:r>
      <w:proofErr w:type="spellStart"/>
      <w:r w:rsidRPr="00AB28DD">
        <w:rPr>
          <w:rFonts w:ascii="Times New Roman" w:eastAsia="Times New Roman" w:hAnsi="Times New Roman" w:cs="Times New Roman"/>
          <w:color w:val="000000" w:themeColor="text1"/>
          <w:sz w:val="28"/>
          <w:szCs w:val="28"/>
        </w:rPr>
        <w:t>результатів</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навчання</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прогресу</w:t>
      </w:r>
      <w:proofErr w:type="spellEnd"/>
      <w:r w:rsidRPr="00AB28DD">
        <w:rPr>
          <w:rFonts w:ascii="Times New Roman" w:eastAsia="Times New Roman" w:hAnsi="Times New Roman" w:cs="Times New Roman"/>
          <w:color w:val="000000" w:themeColor="text1"/>
          <w:sz w:val="28"/>
          <w:szCs w:val="28"/>
        </w:rPr>
        <w:t xml:space="preserve"> в розвитку, </w:t>
      </w:r>
      <w:proofErr w:type="spellStart"/>
      <w:r w:rsidRPr="00AB28DD">
        <w:rPr>
          <w:rFonts w:ascii="Times New Roman" w:eastAsia="Times New Roman" w:hAnsi="Times New Roman" w:cs="Times New Roman"/>
          <w:color w:val="000000" w:themeColor="text1"/>
          <w:sz w:val="28"/>
          <w:szCs w:val="28"/>
        </w:rPr>
        <w:t>зокрема</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формування</w:t>
      </w:r>
      <w:proofErr w:type="spellEnd"/>
      <w:r w:rsidRPr="00AB28DD">
        <w:rPr>
          <w:rFonts w:ascii="Times New Roman" w:eastAsia="Times New Roman" w:hAnsi="Times New Roman" w:cs="Times New Roman"/>
          <w:color w:val="000000" w:themeColor="text1"/>
          <w:sz w:val="28"/>
          <w:szCs w:val="28"/>
        </w:rPr>
        <w:t xml:space="preserve"> і </w:t>
      </w:r>
      <w:proofErr w:type="spellStart"/>
      <w:r w:rsidRPr="00AB28DD">
        <w:rPr>
          <w:rFonts w:ascii="Times New Roman" w:eastAsia="Times New Roman" w:hAnsi="Times New Roman" w:cs="Times New Roman"/>
          <w:color w:val="000000" w:themeColor="text1"/>
          <w:sz w:val="28"/>
          <w:szCs w:val="28"/>
        </w:rPr>
        <w:t>застосування</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відповідних</w:t>
      </w:r>
      <w:proofErr w:type="spellEnd"/>
      <w:r w:rsidRPr="00AB28DD">
        <w:rPr>
          <w:rFonts w:ascii="Times New Roman" w:eastAsia="Times New Roman" w:hAnsi="Times New Roman" w:cs="Times New Roman"/>
          <w:color w:val="000000" w:themeColor="text1"/>
          <w:sz w:val="28"/>
          <w:szCs w:val="28"/>
        </w:rPr>
        <w:t xml:space="preserve"> компетентностей, </w:t>
      </w:r>
      <w:proofErr w:type="spellStart"/>
      <w:r w:rsidRPr="00AB28DD">
        <w:rPr>
          <w:rFonts w:ascii="Times New Roman" w:eastAsia="Times New Roman" w:hAnsi="Times New Roman" w:cs="Times New Roman"/>
          <w:color w:val="000000" w:themeColor="text1"/>
          <w:sz w:val="28"/>
          <w:szCs w:val="28"/>
        </w:rPr>
        <w:t>що</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визначені</w:t>
      </w:r>
      <w:proofErr w:type="spellEnd"/>
      <w:r w:rsidRPr="00AB28DD">
        <w:rPr>
          <w:rFonts w:ascii="Times New Roman" w:eastAsia="Times New Roman" w:hAnsi="Times New Roman" w:cs="Times New Roman"/>
          <w:color w:val="000000" w:themeColor="text1"/>
          <w:sz w:val="28"/>
          <w:szCs w:val="28"/>
        </w:rPr>
        <w:t> </w:t>
      </w:r>
      <w:hyperlink r:id="rId16" w:tgtFrame="_blank" w:history="1">
        <w:r w:rsidRPr="00AB28DD">
          <w:rPr>
            <w:rStyle w:val="a6"/>
            <w:rFonts w:ascii="Times New Roman" w:eastAsia="Times New Roman" w:hAnsi="Times New Roman" w:cs="Times New Roman"/>
            <w:color w:val="000000" w:themeColor="text1"/>
            <w:sz w:val="28"/>
            <w:szCs w:val="28"/>
            <w:u w:val="none"/>
          </w:rPr>
          <w:t xml:space="preserve">Законом </w:t>
        </w:r>
        <w:proofErr w:type="spellStart"/>
        <w:r w:rsidRPr="00AB28DD">
          <w:rPr>
            <w:rStyle w:val="a6"/>
            <w:rFonts w:ascii="Times New Roman" w:eastAsia="Times New Roman" w:hAnsi="Times New Roman" w:cs="Times New Roman"/>
            <w:color w:val="000000" w:themeColor="text1"/>
            <w:sz w:val="28"/>
            <w:szCs w:val="28"/>
            <w:u w:val="none"/>
          </w:rPr>
          <w:t>України</w:t>
        </w:r>
        <w:proofErr w:type="spellEnd"/>
      </w:hyperlink>
      <w:r w:rsidRPr="00AB28DD">
        <w:rPr>
          <w:rFonts w:ascii="Times New Roman" w:eastAsia="Times New Roman" w:hAnsi="Times New Roman" w:cs="Times New Roman"/>
          <w:color w:val="000000" w:themeColor="text1"/>
          <w:sz w:val="28"/>
          <w:szCs w:val="28"/>
        </w:rPr>
        <w:t xml:space="preserve"> “Про </w:t>
      </w:r>
      <w:proofErr w:type="spellStart"/>
      <w:r w:rsidRPr="00AB28DD">
        <w:rPr>
          <w:rFonts w:ascii="Times New Roman" w:eastAsia="Times New Roman" w:hAnsi="Times New Roman" w:cs="Times New Roman"/>
          <w:color w:val="000000" w:themeColor="text1"/>
          <w:sz w:val="28"/>
          <w:szCs w:val="28"/>
        </w:rPr>
        <w:t>освіту</w:t>
      </w:r>
      <w:proofErr w:type="spellEnd"/>
      <w:r w:rsidRPr="00AB28DD">
        <w:rPr>
          <w:rFonts w:ascii="Times New Roman" w:eastAsia="Times New Roman" w:hAnsi="Times New Roman" w:cs="Times New Roman"/>
          <w:color w:val="000000" w:themeColor="text1"/>
          <w:sz w:val="28"/>
          <w:szCs w:val="28"/>
        </w:rPr>
        <w:t xml:space="preserve">” і </w:t>
      </w:r>
      <w:proofErr w:type="spellStart"/>
      <w:r w:rsidRPr="00AB28DD">
        <w:rPr>
          <w:rFonts w:ascii="Times New Roman" w:eastAsia="Times New Roman" w:hAnsi="Times New Roman" w:cs="Times New Roman"/>
          <w:color w:val="000000" w:themeColor="text1"/>
          <w:sz w:val="28"/>
          <w:szCs w:val="28"/>
        </w:rPr>
        <w:t>відповідними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державними</w:t>
      </w:r>
      <w:proofErr w:type="spellEnd"/>
      <w:r w:rsidRPr="00AB28DD">
        <w:rPr>
          <w:rFonts w:ascii="Times New Roman" w:eastAsia="Times New Roman" w:hAnsi="Times New Roman" w:cs="Times New Roman"/>
          <w:color w:val="000000" w:themeColor="text1"/>
          <w:sz w:val="28"/>
          <w:szCs w:val="28"/>
        </w:rPr>
        <w:t xml:space="preserve"> стандартами </w:t>
      </w:r>
      <w:proofErr w:type="spellStart"/>
      <w:r w:rsidRPr="00AB28DD">
        <w:rPr>
          <w:rFonts w:ascii="Times New Roman" w:eastAsia="Times New Roman" w:hAnsi="Times New Roman" w:cs="Times New Roman"/>
          <w:color w:val="000000" w:themeColor="text1"/>
          <w:sz w:val="28"/>
          <w:szCs w:val="28"/>
        </w:rPr>
        <w:t>повної</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загальної</w:t>
      </w:r>
      <w:proofErr w:type="spellEnd"/>
      <w:r w:rsidRPr="00AB28DD">
        <w:rPr>
          <w:rFonts w:ascii="Times New Roman" w:eastAsia="Times New Roman" w:hAnsi="Times New Roman" w:cs="Times New Roman"/>
          <w:color w:val="000000" w:themeColor="text1"/>
          <w:sz w:val="28"/>
          <w:szCs w:val="28"/>
        </w:rPr>
        <w:t xml:space="preserve"> середньої освіти та необхідні для подальшого здобуття освіти;</w:t>
      </w:r>
    </w:p>
    <w:p w14:paraId="5E830F59"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10" w:name="n28"/>
      <w:bookmarkEnd w:id="10"/>
      <w:r w:rsidRPr="00AB28DD">
        <w:rPr>
          <w:rFonts w:ascii="Times New Roman" w:eastAsia="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14:paraId="64F0B826" w14:textId="77777777"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11" w:name="n29"/>
      <w:bookmarkEnd w:id="11"/>
      <w:r w:rsidRPr="00AB28DD">
        <w:rPr>
          <w:rFonts w:ascii="Times New Roman" w:eastAsia="Times New Roman" w:hAnsi="Times New Roman" w:cs="Times New Roman"/>
          <w:color w:val="000000" w:themeColor="text1"/>
          <w:sz w:val="28"/>
          <w:szCs w:val="28"/>
        </w:rPr>
        <w:t>- інші завдання, визначені установчими документами ліцею.</w:t>
      </w:r>
    </w:p>
    <w:p w14:paraId="01D57C73" w14:textId="77777777" w:rsidR="001C56AB" w:rsidRPr="00AB28DD" w:rsidRDefault="001C56AB" w:rsidP="001C56AB">
      <w:pPr>
        <w:pStyle w:val="Default"/>
        <w:ind w:firstLine="426"/>
        <w:jc w:val="both"/>
        <w:rPr>
          <w:color w:val="000000" w:themeColor="text1"/>
          <w:sz w:val="28"/>
          <w:szCs w:val="28"/>
        </w:rPr>
      </w:pPr>
      <w:bookmarkStart w:id="12" w:name="n30"/>
      <w:bookmarkEnd w:id="12"/>
      <w:r w:rsidRPr="00AB28DD">
        <w:rPr>
          <w:rFonts w:eastAsia="Times New Roman"/>
          <w:color w:val="000000" w:themeColor="text1"/>
          <w:sz w:val="28"/>
          <w:szCs w:val="28"/>
          <w:lang w:eastAsia="uk-UA"/>
        </w:rPr>
        <w:t>Ліцей   може розробляти, удосконалювати та впроваджувати нові освітні технології і форми організації освітнього процесу.</w:t>
      </w:r>
    </w:p>
    <w:p w14:paraId="7613F7C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1.6.  Погребищенський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14:paraId="7716843C"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35DBE004"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1.8. Освітня діяльність в ліцеї здійснюється на засадах академічної, організаційної, фінансової та кадрової автономії. </w:t>
      </w:r>
    </w:p>
    <w:p w14:paraId="4F2DDAC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1.9.  Погребищенський ліцей №1 здійснює освітню діяльність одночасно на різних рівнях освіти (початкова, базова середня, профільна середня). </w:t>
      </w:r>
    </w:p>
    <w:p w14:paraId="2D2F28FD"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1.10. </w:t>
      </w:r>
      <w:proofErr w:type="spellStart"/>
      <w:r w:rsidRPr="00AB28DD">
        <w:rPr>
          <w:color w:val="000000" w:themeColor="text1"/>
          <w:sz w:val="28"/>
          <w:szCs w:val="28"/>
        </w:rPr>
        <w:t>Здобуття</w:t>
      </w:r>
      <w:proofErr w:type="spellEnd"/>
      <w:r w:rsidRPr="00AB28DD">
        <w:rPr>
          <w:color w:val="000000" w:themeColor="text1"/>
          <w:sz w:val="28"/>
          <w:szCs w:val="28"/>
        </w:rPr>
        <w:t xml:space="preserve"> </w:t>
      </w:r>
      <w:proofErr w:type="spellStart"/>
      <w:r w:rsidRPr="00AB28DD">
        <w:rPr>
          <w:color w:val="000000" w:themeColor="text1"/>
          <w:sz w:val="28"/>
          <w:szCs w:val="28"/>
        </w:rPr>
        <w:t>повної</w:t>
      </w:r>
      <w:proofErr w:type="spellEnd"/>
      <w:r w:rsidRPr="00AB28DD">
        <w:rPr>
          <w:color w:val="000000" w:themeColor="text1"/>
          <w:sz w:val="28"/>
          <w:szCs w:val="28"/>
        </w:rPr>
        <w:t xml:space="preserve"> </w:t>
      </w:r>
      <w:proofErr w:type="spellStart"/>
      <w:r w:rsidRPr="00AB28DD">
        <w:rPr>
          <w:color w:val="000000" w:themeColor="text1"/>
          <w:sz w:val="28"/>
          <w:szCs w:val="28"/>
        </w:rPr>
        <w:t>загальної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в </w:t>
      </w:r>
      <w:proofErr w:type="spellStart"/>
      <w:r w:rsidRPr="00AB28DD">
        <w:rPr>
          <w:color w:val="000000" w:themeColor="text1"/>
          <w:sz w:val="28"/>
          <w:szCs w:val="28"/>
        </w:rPr>
        <w:t>ліцеї</w:t>
      </w:r>
      <w:proofErr w:type="spellEnd"/>
      <w:r w:rsidRPr="00AB28DD">
        <w:rPr>
          <w:color w:val="000000" w:themeColor="text1"/>
          <w:sz w:val="28"/>
          <w:szCs w:val="28"/>
        </w:rPr>
        <w:t xml:space="preserve"> </w:t>
      </w:r>
      <w:proofErr w:type="spellStart"/>
      <w:r w:rsidRPr="00AB28DD">
        <w:rPr>
          <w:color w:val="000000" w:themeColor="text1"/>
          <w:sz w:val="28"/>
          <w:szCs w:val="28"/>
        </w:rPr>
        <w:t>може</w:t>
      </w:r>
      <w:proofErr w:type="spellEnd"/>
      <w:r w:rsidRPr="00AB28DD">
        <w:rPr>
          <w:color w:val="000000" w:themeColor="text1"/>
          <w:sz w:val="28"/>
          <w:szCs w:val="28"/>
        </w:rPr>
        <w:t xml:space="preserve"> </w:t>
      </w:r>
      <w:proofErr w:type="spellStart"/>
      <w:r w:rsidRPr="00AB28DD">
        <w:rPr>
          <w:color w:val="000000" w:themeColor="text1"/>
          <w:sz w:val="28"/>
          <w:szCs w:val="28"/>
        </w:rPr>
        <w:t>здійснюватися</w:t>
      </w:r>
      <w:proofErr w:type="spellEnd"/>
      <w:r w:rsidRPr="00AB28DD">
        <w:rPr>
          <w:color w:val="000000" w:themeColor="text1"/>
          <w:sz w:val="28"/>
          <w:szCs w:val="28"/>
        </w:rPr>
        <w:t xml:space="preserve"> за денною, </w:t>
      </w:r>
      <w:proofErr w:type="spellStart"/>
      <w:r w:rsidRPr="00AB28DD">
        <w:rPr>
          <w:color w:val="000000" w:themeColor="text1"/>
          <w:sz w:val="28"/>
          <w:szCs w:val="28"/>
        </w:rPr>
        <w:t>дистанційною</w:t>
      </w:r>
      <w:proofErr w:type="spellEnd"/>
      <w:r w:rsidRPr="00AB28DD">
        <w:rPr>
          <w:color w:val="000000" w:themeColor="text1"/>
          <w:sz w:val="28"/>
          <w:szCs w:val="28"/>
        </w:rPr>
        <w:t xml:space="preserve">, </w:t>
      </w:r>
      <w:proofErr w:type="spellStart"/>
      <w:r w:rsidRPr="00AB28DD">
        <w:rPr>
          <w:color w:val="000000" w:themeColor="text1"/>
          <w:sz w:val="28"/>
          <w:szCs w:val="28"/>
        </w:rPr>
        <w:t>екстернатною</w:t>
      </w:r>
      <w:proofErr w:type="spellEnd"/>
      <w:r w:rsidRPr="00AB28DD">
        <w:rPr>
          <w:color w:val="000000" w:themeColor="text1"/>
          <w:sz w:val="28"/>
          <w:szCs w:val="28"/>
        </w:rPr>
        <w:t xml:space="preserve"> (в </w:t>
      </w:r>
      <w:proofErr w:type="spellStart"/>
      <w:r w:rsidRPr="00AB28DD">
        <w:rPr>
          <w:color w:val="000000" w:themeColor="text1"/>
          <w:sz w:val="28"/>
          <w:szCs w:val="28"/>
        </w:rPr>
        <w:t>т.ч</w:t>
      </w:r>
      <w:proofErr w:type="spellEnd"/>
      <w:r w:rsidRPr="00AB28DD">
        <w:rPr>
          <w:color w:val="000000" w:themeColor="text1"/>
          <w:sz w:val="28"/>
          <w:szCs w:val="28"/>
        </w:rPr>
        <w:t xml:space="preserve">. вибірковий екстернат), мережевою та вечірньою (заочною), сімейною </w:t>
      </w:r>
      <w:proofErr w:type="gramStart"/>
      <w:r w:rsidRPr="00AB28DD">
        <w:rPr>
          <w:color w:val="000000" w:themeColor="text1"/>
          <w:sz w:val="28"/>
          <w:szCs w:val="28"/>
        </w:rPr>
        <w:t>формами,  формою</w:t>
      </w:r>
      <w:proofErr w:type="gramEnd"/>
      <w:r w:rsidRPr="00AB28DD">
        <w:rPr>
          <w:color w:val="000000" w:themeColor="text1"/>
          <w:sz w:val="28"/>
          <w:szCs w:val="28"/>
        </w:rPr>
        <w:t xml:space="preserve"> педагогічного патронажу. З метою забезпечення права на освіту дітей з особливими освітніми потребами в закладі створюються інклюзивні класи. </w:t>
      </w:r>
    </w:p>
    <w:p w14:paraId="05442ED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1.11. Мовою освітнього процесу в ліцеї є державна мова. </w:t>
      </w:r>
    </w:p>
    <w:p w14:paraId="23C5485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1.12. Діяльність ліцею будується на принципах:</w:t>
      </w:r>
    </w:p>
    <w:p w14:paraId="62751CD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доступності, гуманізму, незалежності від політичних, громадських і релігійних об'єднань;</w:t>
      </w:r>
    </w:p>
    <w:p w14:paraId="41DFC81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взаємозв'язку розумового, морального, фізичного і естетичного виховання; </w:t>
      </w:r>
    </w:p>
    <w:p w14:paraId="410BAA04"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рівності умов кожної людини для повної реалізації її здібностей, таланту, всебічного розвитку; </w:t>
      </w:r>
    </w:p>
    <w:p w14:paraId="778633D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14:paraId="7280B25F"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розвиваючого характеру навчання. </w:t>
      </w:r>
    </w:p>
    <w:p w14:paraId="4E47E7EA"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1.13. Ліцей 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 </w:t>
      </w:r>
    </w:p>
    <w:p w14:paraId="3798CA2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1.14. Ліцей забезпечує свою діяльність на засадах інформаційної відкритості та прозорості. </w:t>
      </w:r>
    </w:p>
    <w:p w14:paraId="7B904BAD"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1.15. В </w:t>
      </w:r>
      <w:proofErr w:type="spellStart"/>
      <w:r w:rsidRPr="00AB28DD">
        <w:rPr>
          <w:color w:val="000000" w:themeColor="text1"/>
          <w:sz w:val="28"/>
          <w:szCs w:val="28"/>
        </w:rPr>
        <w:t>ліцеї</w:t>
      </w:r>
      <w:proofErr w:type="spellEnd"/>
      <w:r w:rsidRPr="00AB28DD">
        <w:rPr>
          <w:color w:val="000000" w:themeColor="text1"/>
          <w:sz w:val="28"/>
          <w:szCs w:val="28"/>
        </w:rPr>
        <w:t xml:space="preserve"> </w:t>
      </w:r>
      <w:proofErr w:type="spellStart"/>
      <w:r w:rsidRPr="00AB28DD">
        <w:rPr>
          <w:color w:val="000000" w:themeColor="text1"/>
          <w:sz w:val="28"/>
          <w:szCs w:val="28"/>
        </w:rPr>
        <w:t>здійснюється</w:t>
      </w:r>
      <w:proofErr w:type="spellEnd"/>
      <w:r w:rsidRPr="00AB28DD">
        <w:rPr>
          <w:color w:val="000000" w:themeColor="text1"/>
          <w:sz w:val="28"/>
          <w:szCs w:val="28"/>
        </w:rPr>
        <w:t xml:space="preserve"> </w:t>
      </w:r>
      <w:proofErr w:type="spellStart"/>
      <w:r w:rsidRPr="00AB28DD">
        <w:rPr>
          <w:color w:val="000000" w:themeColor="text1"/>
          <w:sz w:val="28"/>
          <w:szCs w:val="28"/>
        </w:rPr>
        <w:t>політика</w:t>
      </w:r>
      <w:proofErr w:type="spellEnd"/>
      <w:r w:rsidRPr="00AB28DD">
        <w:rPr>
          <w:color w:val="000000" w:themeColor="text1"/>
          <w:sz w:val="28"/>
          <w:szCs w:val="28"/>
        </w:rPr>
        <w:t xml:space="preserve"> </w:t>
      </w:r>
      <w:proofErr w:type="spellStart"/>
      <w:r w:rsidRPr="00AB28DD">
        <w:rPr>
          <w:color w:val="000000" w:themeColor="text1"/>
          <w:sz w:val="28"/>
          <w:szCs w:val="28"/>
        </w:rPr>
        <w:t>нетерпимості</w:t>
      </w:r>
      <w:proofErr w:type="spellEnd"/>
      <w:r w:rsidRPr="00AB28DD">
        <w:rPr>
          <w:color w:val="000000" w:themeColor="text1"/>
          <w:sz w:val="28"/>
          <w:szCs w:val="28"/>
        </w:rPr>
        <w:t xml:space="preserve"> до будь-</w:t>
      </w:r>
      <w:proofErr w:type="spellStart"/>
      <w:r w:rsidRPr="00AB28DD">
        <w:rPr>
          <w:color w:val="000000" w:themeColor="text1"/>
          <w:sz w:val="28"/>
          <w:szCs w:val="28"/>
        </w:rPr>
        <w:t>яких</w:t>
      </w:r>
      <w:proofErr w:type="spellEnd"/>
      <w:r w:rsidRPr="00AB28DD">
        <w:rPr>
          <w:color w:val="000000" w:themeColor="text1"/>
          <w:sz w:val="28"/>
          <w:szCs w:val="28"/>
        </w:rPr>
        <w:t xml:space="preserve"> </w:t>
      </w:r>
      <w:proofErr w:type="spellStart"/>
      <w:r w:rsidRPr="00AB28DD">
        <w:rPr>
          <w:color w:val="000000" w:themeColor="text1"/>
          <w:sz w:val="28"/>
          <w:szCs w:val="28"/>
        </w:rPr>
        <w:t>проявів</w:t>
      </w:r>
      <w:proofErr w:type="spellEnd"/>
      <w:r w:rsidRPr="00AB28DD">
        <w:rPr>
          <w:color w:val="000000" w:themeColor="text1"/>
          <w:sz w:val="28"/>
          <w:szCs w:val="28"/>
        </w:rPr>
        <w:t xml:space="preserve"> </w:t>
      </w:r>
      <w:proofErr w:type="spellStart"/>
      <w:r w:rsidRPr="00AB28DD">
        <w:rPr>
          <w:color w:val="000000" w:themeColor="text1"/>
          <w:sz w:val="28"/>
          <w:szCs w:val="28"/>
        </w:rPr>
        <w:t>булінгу</w:t>
      </w:r>
      <w:proofErr w:type="spellEnd"/>
      <w:r w:rsidRPr="00AB28DD">
        <w:rPr>
          <w:color w:val="000000" w:themeColor="text1"/>
          <w:sz w:val="28"/>
          <w:szCs w:val="28"/>
        </w:rPr>
        <w:t xml:space="preserve"> (</w:t>
      </w:r>
      <w:proofErr w:type="spellStart"/>
      <w:r w:rsidRPr="00AB28DD">
        <w:rPr>
          <w:color w:val="000000" w:themeColor="text1"/>
          <w:sz w:val="28"/>
          <w:szCs w:val="28"/>
        </w:rPr>
        <w:t>цькування</w:t>
      </w:r>
      <w:proofErr w:type="spellEnd"/>
      <w:r w:rsidRPr="00AB28DD">
        <w:rPr>
          <w:color w:val="000000" w:themeColor="text1"/>
          <w:sz w:val="28"/>
          <w:szCs w:val="28"/>
        </w:rPr>
        <w:t xml:space="preserve">), </w:t>
      </w:r>
      <w:proofErr w:type="spellStart"/>
      <w:r w:rsidRPr="00AB28DD">
        <w:rPr>
          <w:color w:val="000000" w:themeColor="text1"/>
          <w:sz w:val="28"/>
          <w:szCs w:val="28"/>
        </w:rPr>
        <w:t>насильства</w:t>
      </w:r>
      <w:proofErr w:type="spellEnd"/>
      <w:r w:rsidRPr="00AB28DD">
        <w:rPr>
          <w:color w:val="000000" w:themeColor="text1"/>
          <w:sz w:val="28"/>
          <w:szCs w:val="28"/>
        </w:rPr>
        <w:t xml:space="preserve">. </w:t>
      </w:r>
    </w:p>
    <w:p w14:paraId="69B4224F"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1.16. Ліцей може мати у своєму складі внутрішні структурні підрозділи:</w:t>
      </w:r>
    </w:p>
    <w:p w14:paraId="3E951148"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3" w:name="n60"/>
      <w:bookmarkStart w:id="14" w:name="n61"/>
      <w:bookmarkStart w:id="15" w:name="n62"/>
      <w:bookmarkEnd w:id="13"/>
      <w:bookmarkEnd w:id="14"/>
      <w:bookmarkEnd w:id="15"/>
      <w:r w:rsidRPr="00AB28DD">
        <w:rPr>
          <w:rFonts w:ascii="Times New Roman" w:eastAsia="Times New Roman" w:hAnsi="Times New Roman" w:cs="Times New Roman"/>
          <w:color w:val="000000" w:themeColor="text1"/>
          <w:sz w:val="28"/>
          <w:szCs w:val="28"/>
        </w:rPr>
        <w:t>- кафедри з окремих освітніх галузей, навчальних предметів (інтегрованих курсів);</w:t>
      </w:r>
    </w:p>
    <w:p w14:paraId="77C4D62A"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6" w:name="n63"/>
      <w:bookmarkEnd w:id="16"/>
      <w:r w:rsidRPr="00AB28DD">
        <w:rPr>
          <w:rFonts w:ascii="Times New Roman" w:eastAsia="Times New Roman" w:hAnsi="Times New Roman" w:cs="Times New Roman"/>
          <w:color w:val="000000" w:themeColor="text1"/>
          <w:sz w:val="28"/>
          <w:szCs w:val="28"/>
        </w:rPr>
        <w:t>- лабораторії;</w:t>
      </w:r>
    </w:p>
    <w:p w14:paraId="5558EF62"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7" w:name="n64"/>
      <w:bookmarkEnd w:id="17"/>
      <w:r w:rsidRPr="00AB28DD">
        <w:rPr>
          <w:rFonts w:ascii="Times New Roman" w:eastAsia="Times New Roman" w:hAnsi="Times New Roman" w:cs="Times New Roman"/>
          <w:color w:val="000000" w:themeColor="text1"/>
          <w:sz w:val="28"/>
          <w:szCs w:val="28"/>
        </w:rPr>
        <w:t>- підрозділи з питань інноваційної діяльності;</w:t>
      </w:r>
    </w:p>
    <w:p w14:paraId="4FE4729E"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пансіон;</w:t>
      </w:r>
    </w:p>
    <w:p w14:paraId="0A0E0672"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дошкільне відділення;</w:t>
      </w:r>
    </w:p>
    <w:p w14:paraId="5719FE3B"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8" w:name="n65"/>
      <w:bookmarkEnd w:id="18"/>
      <w:r w:rsidRPr="00AB28DD">
        <w:rPr>
          <w:rFonts w:ascii="Times New Roman" w:eastAsia="Times New Roman" w:hAnsi="Times New Roman" w:cs="Times New Roman"/>
          <w:color w:val="000000" w:themeColor="text1"/>
          <w:sz w:val="28"/>
          <w:szCs w:val="28"/>
        </w:rPr>
        <w:t>- інші внутрішні структурні підрозділи.</w:t>
      </w:r>
    </w:p>
    <w:p w14:paraId="1B3B0DD4"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9" w:name="n66"/>
      <w:bookmarkEnd w:id="19"/>
      <w:r w:rsidRPr="00AB28DD">
        <w:rPr>
          <w:rFonts w:ascii="Times New Roman" w:eastAsia="Times New Roman" w:hAnsi="Times New Roman" w:cs="Times New Roman"/>
          <w:color w:val="000000" w:themeColor="text1"/>
          <w:sz w:val="28"/>
          <w:szCs w:val="28"/>
        </w:rPr>
        <w:t>Ліцей має у своєму складі філії.</w:t>
      </w:r>
    </w:p>
    <w:p w14:paraId="438E432D"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20" w:name="n67"/>
      <w:bookmarkEnd w:id="20"/>
      <w:r w:rsidRPr="00AB28DD">
        <w:rPr>
          <w:rFonts w:ascii="Times New Roman" w:eastAsia="Times New Roman" w:hAnsi="Times New Roman" w:cs="Times New Roman"/>
          <w:color w:val="000000" w:themeColor="text1"/>
          <w:sz w:val="28"/>
          <w:szCs w:val="28"/>
        </w:rPr>
        <w:t>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7" w:anchor="n14" w:tgtFrame="_blank" w:history="1">
        <w:r w:rsidRPr="00AB28DD">
          <w:rPr>
            <w:rStyle w:val="a6"/>
            <w:rFonts w:ascii="Times New Roman" w:eastAsia="Times New Roman" w:hAnsi="Times New Roman" w:cs="Times New Roman"/>
            <w:color w:val="000000" w:themeColor="text1"/>
            <w:sz w:val="28"/>
            <w:szCs w:val="28"/>
            <w:u w:val="none"/>
          </w:rPr>
          <w:t>Типового положення про філію закладу освіти</w:t>
        </w:r>
      </w:hyperlink>
      <w:r w:rsidRPr="00AB28DD">
        <w:rPr>
          <w:rFonts w:ascii="Times New Roman" w:eastAsia="Times New Roman" w:hAnsi="Times New Roman" w:cs="Times New Roman"/>
          <w:color w:val="000000" w:themeColor="text1"/>
          <w:sz w:val="28"/>
          <w:szCs w:val="28"/>
        </w:rPr>
        <w:t xml:space="preserve"> та інших документів, затверджених МОН України.</w:t>
      </w:r>
    </w:p>
    <w:p w14:paraId="43B3E1ED" w14:textId="77777777" w:rsidR="001C56AB" w:rsidRPr="00AB28DD" w:rsidRDefault="001C56AB" w:rsidP="001C56AB">
      <w:pPr>
        <w:spacing w:after="0" w:line="240" w:lineRule="auto"/>
        <w:ind w:firstLine="426"/>
        <w:jc w:val="both"/>
        <w:rPr>
          <w:rFonts w:ascii="Times New Roman" w:eastAsiaTheme="minorHAnsi" w:hAnsi="Times New Roman" w:cs="Times New Roman"/>
          <w:color w:val="000000" w:themeColor="text1"/>
          <w:sz w:val="28"/>
          <w:szCs w:val="28"/>
          <w:lang w:eastAsia="en-US"/>
        </w:rPr>
      </w:pPr>
      <w:bookmarkStart w:id="21" w:name="n68"/>
      <w:bookmarkEnd w:id="21"/>
      <w:r w:rsidRPr="00AB28DD">
        <w:rPr>
          <w:rFonts w:ascii="Times New Roman" w:eastAsia="Times New Roman" w:hAnsi="Times New Roman" w:cs="Times New Roman"/>
          <w:color w:val="000000" w:themeColor="text1"/>
          <w:sz w:val="28"/>
          <w:szCs w:val="28"/>
        </w:rPr>
        <w:t xml:space="preserve">Учні проживають, утримуються у пансіоні ліцею та забезпечуються харчуванням </w:t>
      </w:r>
      <w:proofErr w:type="gramStart"/>
      <w:r w:rsidRPr="00AB28DD">
        <w:rPr>
          <w:rFonts w:ascii="Times New Roman" w:eastAsia="Times New Roman" w:hAnsi="Times New Roman" w:cs="Times New Roman"/>
          <w:color w:val="000000" w:themeColor="text1"/>
          <w:sz w:val="28"/>
          <w:szCs w:val="28"/>
        </w:rPr>
        <w:t>у порядку</w:t>
      </w:r>
      <w:proofErr w:type="gramEnd"/>
      <w:r w:rsidRPr="00AB28DD">
        <w:rPr>
          <w:rFonts w:ascii="Times New Roman" w:eastAsia="Times New Roman" w:hAnsi="Times New Roman" w:cs="Times New Roman"/>
          <w:color w:val="000000" w:themeColor="text1"/>
          <w:sz w:val="28"/>
          <w:szCs w:val="28"/>
        </w:rPr>
        <w:t>, визначеному законодавством.</w:t>
      </w:r>
    </w:p>
    <w:p w14:paraId="66EF0CFF" w14:textId="77777777" w:rsidR="001C56AB" w:rsidRPr="00AB28DD" w:rsidRDefault="001C56AB" w:rsidP="001C56AB">
      <w:pPr>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1.17. </w:t>
      </w:r>
      <w:r w:rsidRPr="00AB28DD">
        <w:rPr>
          <w:rFonts w:ascii="Times New Roman" w:eastAsia="Calibri" w:hAnsi="Times New Roman" w:cs="Times New Roman"/>
          <w:color w:val="000000" w:themeColor="text1"/>
          <w:sz w:val="28"/>
          <w:szCs w:val="28"/>
        </w:rPr>
        <w:t xml:space="preserve">Філії, що знаходяться у складі ліцею не є юридичними особами. Кожна із філій функціонує на підставі цього Статуту </w:t>
      </w:r>
      <w:proofErr w:type="gramStart"/>
      <w:r w:rsidRPr="00AB28DD">
        <w:rPr>
          <w:rFonts w:ascii="Times New Roman" w:eastAsia="Calibri" w:hAnsi="Times New Roman" w:cs="Times New Roman"/>
          <w:color w:val="000000" w:themeColor="text1"/>
          <w:sz w:val="28"/>
          <w:szCs w:val="28"/>
        </w:rPr>
        <w:t>та  Положення</w:t>
      </w:r>
      <w:proofErr w:type="gramEnd"/>
      <w:r w:rsidRPr="00AB28DD">
        <w:rPr>
          <w:rFonts w:ascii="Times New Roman" w:eastAsia="Calibri" w:hAnsi="Times New Roman" w:cs="Times New Roman"/>
          <w:color w:val="000000" w:themeColor="text1"/>
          <w:sz w:val="28"/>
          <w:szCs w:val="28"/>
        </w:rPr>
        <w:t xml:space="preserve"> про відповідну філію ліцею.</w:t>
      </w:r>
    </w:p>
    <w:p w14:paraId="7BD292E9" w14:textId="77777777" w:rsidR="001C56AB" w:rsidRPr="00AB28DD" w:rsidRDefault="001C56AB" w:rsidP="001C56AB">
      <w:pPr>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1.18. У </w:t>
      </w:r>
      <w:proofErr w:type="spellStart"/>
      <w:r w:rsidRPr="00AB28DD">
        <w:rPr>
          <w:rFonts w:ascii="Times New Roman" w:eastAsia="Calibri" w:hAnsi="Times New Roman" w:cs="Times New Roman"/>
          <w:color w:val="000000" w:themeColor="text1"/>
          <w:sz w:val="28"/>
          <w:szCs w:val="28"/>
        </w:rPr>
        <w:t>складі</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ліцею</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діють</w:t>
      </w:r>
      <w:proofErr w:type="spellEnd"/>
      <w:r w:rsidRPr="00AB28DD">
        <w:rPr>
          <w:rFonts w:ascii="Times New Roman" w:eastAsia="Calibri" w:hAnsi="Times New Roman" w:cs="Times New Roman"/>
          <w:color w:val="000000" w:themeColor="text1"/>
          <w:sz w:val="28"/>
          <w:szCs w:val="28"/>
        </w:rPr>
        <w:t xml:space="preserve"> </w:t>
      </w:r>
      <w:proofErr w:type="spellStart"/>
      <w:proofErr w:type="gramStart"/>
      <w:r w:rsidRPr="00AB28DD">
        <w:rPr>
          <w:rFonts w:ascii="Times New Roman" w:eastAsia="Calibri" w:hAnsi="Times New Roman" w:cs="Times New Roman"/>
          <w:color w:val="000000" w:themeColor="text1"/>
          <w:sz w:val="28"/>
          <w:szCs w:val="28"/>
        </w:rPr>
        <w:t>філії</w:t>
      </w:r>
      <w:proofErr w:type="spellEnd"/>
      <w:r w:rsidRPr="00AB28DD">
        <w:rPr>
          <w:rFonts w:ascii="Times New Roman" w:eastAsia="Calibri" w:hAnsi="Times New Roman" w:cs="Times New Roman"/>
          <w:color w:val="000000" w:themeColor="text1"/>
          <w:sz w:val="28"/>
          <w:szCs w:val="28"/>
        </w:rPr>
        <w:t>:</w:t>
      </w:r>
      <w:r w:rsidRPr="00AB28DD">
        <w:rPr>
          <w:rFonts w:ascii="Times New Roman" w:hAnsi="Times New Roman" w:cs="Times New Roman"/>
          <w:color w:val="000000" w:themeColor="text1"/>
          <w:sz w:val="28"/>
          <w:szCs w:val="28"/>
          <w:lang w:bidi="uk-UA"/>
        </w:rPr>
        <w:t>«</w:t>
      </w:r>
      <w:proofErr w:type="spellStart"/>
      <w:proofErr w:type="gramEnd"/>
      <w:r w:rsidRPr="00AB28DD">
        <w:rPr>
          <w:rFonts w:ascii="Times New Roman" w:hAnsi="Times New Roman" w:cs="Times New Roman"/>
          <w:color w:val="000000" w:themeColor="text1"/>
          <w:sz w:val="28"/>
          <w:szCs w:val="28"/>
          <w:lang w:bidi="uk-UA"/>
        </w:rPr>
        <w:t>Малинківська</w:t>
      </w:r>
      <w:proofErr w:type="spellEnd"/>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філія</w:t>
      </w:r>
      <w:proofErr w:type="spellEnd"/>
      <w:r w:rsidRPr="00AB28DD">
        <w:rPr>
          <w:rFonts w:ascii="Times New Roman" w:hAnsi="Times New Roman" w:cs="Times New Roman"/>
          <w:color w:val="000000" w:themeColor="text1"/>
          <w:sz w:val="28"/>
          <w:szCs w:val="28"/>
          <w:lang w:bidi="uk-UA"/>
        </w:rPr>
        <w:t xml:space="preserve"> з </w:t>
      </w:r>
      <w:proofErr w:type="spellStart"/>
      <w:r w:rsidRPr="00AB28DD">
        <w:rPr>
          <w:rFonts w:ascii="Times New Roman" w:hAnsi="Times New Roman" w:cs="Times New Roman"/>
          <w:color w:val="000000" w:themeColor="text1"/>
          <w:sz w:val="28"/>
          <w:szCs w:val="28"/>
          <w:lang w:bidi="uk-UA"/>
        </w:rPr>
        <w:t>дошкільним</w:t>
      </w:r>
      <w:proofErr w:type="spellEnd"/>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відділенням</w:t>
      </w:r>
      <w:proofErr w:type="spellEnd"/>
      <w:r w:rsidRPr="00AB28DD">
        <w:rPr>
          <w:rFonts w:ascii="Times New Roman" w:hAnsi="Times New Roman" w:cs="Times New Roman"/>
          <w:color w:val="000000" w:themeColor="text1"/>
          <w:sz w:val="28"/>
          <w:szCs w:val="28"/>
          <w:lang w:bidi="uk-UA"/>
        </w:rPr>
        <w:t xml:space="preserve"> Погребищенського </w:t>
      </w:r>
      <w:proofErr w:type="spellStart"/>
      <w:r w:rsidRPr="00AB28DD">
        <w:rPr>
          <w:rFonts w:ascii="Times New Roman" w:hAnsi="Times New Roman" w:cs="Times New Roman"/>
          <w:color w:val="000000" w:themeColor="text1"/>
          <w:sz w:val="28"/>
          <w:szCs w:val="28"/>
          <w:lang w:bidi="uk-UA"/>
        </w:rPr>
        <w:t>л</w:t>
      </w:r>
      <w:r w:rsidRPr="00AB28DD">
        <w:rPr>
          <w:rFonts w:ascii="Times New Roman" w:hAnsi="Times New Roman" w:cs="Times New Roman"/>
          <w:color w:val="000000" w:themeColor="text1"/>
          <w:sz w:val="28"/>
          <w:szCs w:val="28"/>
        </w:rPr>
        <w:t>іцею</w:t>
      </w:r>
      <w:proofErr w:type="spellEnd"/>
      <w:r w:rsidRPr="00AB28DD">
        <w:rPr>
          <w:rFonts w:ascii="Times New Roman" w:hAnsi="Times New Roman" w:cs="Times New Roman"/>
          <w:color w:val="000000" w:themeColor="text1"/>
          <w:sz w:val="28"/>
          <w:szCs w:val="28"/>
        </w:rPr>
        <w:t xml:space="preserve"> №1»</w:t>
      </w:r>
      <w:r w:rsidRPr="00AB28DD">
        <w:rPr>
          <w:rFonts w:ascii="Times New Roman" w:hAnsi="Times New Roman" w:cs="Times New Roman"/>
          <w:color w:val="000000" w:themeColor="text1"/>
          <w:sz w:val="28"/>
          <w:szCs w:val="28"/>
          <w:lang w:bidi="uk-UA"/>
        </w:rPr>
        <w:t xml:space="preserve">,«Павлівська </w:t>
      </w:r>
      <w:proofErr w:type="spellStart"/>
      <w:r w:rsidRPr="00AB28DD">
        <w:rPr>
          <w:rFonts w:ascii="Times New Roman" w:hAnsi="Times New Roman" w:cs="Times New Roman"/>
          <w:color w:val="000000" w:themeColor="text1"/>
          <w:sz w:val="28"/>
          <w:szCs w:val="28"/>
          <w:lang w:bidi="uk-UA"/>
        </w:rPr>
        <w:t>філія</w:t>
      </w:r>
      <w:proofErr w:type="spellEnd"/>
      <w:r w:rsidRPr="00AB28DD">
        <w:rPr>
          <w:rFonts w:ascii="Times New Roman" w:hAnsi="Times New Roman" w:cs="Times New Roman"/>
          <w:color w:val="000000" w:themeColor="text1"/>
          <w:sz w:val="28"/>
          <w:szCs w:val="28"/>
          <w:lang w:bidi="uk-UA"/>
        </w:rPr>
        <w:t xml:space="preserve"> Погребищенського </w:t>
      </w:r>
      <w:proofErr w:type="spellStart"/>
      <w:r w:rsidRPr="00AB28DD">
        <w:rPr>
          <w:rFonts w:ascii="Times New Roman" w:hAnsi="Times New Roman" w:cs="Times New Roman"/>
          <w:color w:val="000000" w:themeColor="text1"/>
          <w:sz w:val="28"/>
          <w:szCs w:val="28"/>
          <w:lang w:bidi="uk-UA"/>
        </w:rPr>
        <w:t>ліцею</w:t>
      </w:r>
      <w:proofErr w:type="spellEnd"/>
      <w:r w:rsidRPr="00AB28DD">
        <w:rPr>
          <w:rFonts w:ascii="Times New Roman" w:hAnsi="Times New Roman" w:cs="Times New Roman"/>
          <w:color w:val="000000" w:themeColor="text1"/>
          <w:sz w:val="28"/>
          <w:szCs w:val="28"/>
          <w:lang w:bidi="uk-UA"/>
        </w:rPr>
        <w:t xml:space="preserve"> №1»</w:t>
      </w:r>
      <w:r w:rsidRPr="00AB28DD">
        <w:rPr>
          <w:rFonts w:ascii="Times New Roman" w:hAnsi="Times New Roman" w:cs="Times New Roman"/>
          <w:color w:val="000000" w:themeColor="text1"/>
          <w:sz w:val="28"/>
          <w:szCs w:val="28"/>
        </w:rPr>
        <w:t>,</w:t>
      </w:r>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Черемошненська</w:t>
      </w:r>
      <w:proofErr w:type="spellEnd"/>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філія</w:t>
      </w:r>
      <w:proofErr w:type="spellEnd"/>
      <w:r w:rsidRPr="00AB28DD">
        <w:rPr>
          <w:rFonts w:ascii="Times New Roman" w:hAnsi="Times New Roman" w:cs="Times New Roman"/>
          <w:color w:val="000000" w:themeColor="text1"/>
          <w:sz w:val="28"/>
          <w:szCs w:val="28"/>
          <w:lang w:bidi="uk-UA"/>
        </w:rPr>
        <w:t xml:space="preserve"> з </w:t>
      </w:r>
      <w:proofErr w:type="spellStart"/>
      <w:r w:rsidRPr="00AB28DD">
        <w:rPr>
          <w:rFonts w:ascii="Times New Roman" w:hAnsi="Times New Roman" w:cs="Times New Roman"/>
          <w:color w:val="000000" w:themeColor="text1"/>
          <w:sz w:val="28"/>
          <w:szCs w:val="28"/>
          <w:lang w:bidi="uk-UA"/>
        </w:rPr>
        <w:t>дошкільним</w:t>
      </w:r>
      <w:proofErr w:type="spellEnd"/>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відділенням</w:t>
      </w:r>
      <w:proofErr w:type="spellEnd"/>
      <w:r w:rsidRPr="00AB28DD">
        <w:rPr>
          <w:rFonts w:ascii="Times New Roman" w:hAnsi="Times New Roman" w:cs="Times New Roman"/>
          <w:color w:val="000000" w:themeColor="text1"/>
          <w:sz w:val="28"/>
          <w:szCs w:val="28"/>
          <w:lang w:bidi="uk-UA"/>
        </w:rPr>
        <w:t xml:space="preserve"> Погребищенського </w:t>
      </w:r>
      <w:proofErr w:type="spellStart"/>
      <w:r w:rsidRPr="00AB28DD">
        <w:rPr>
          <w:rFonts w:ascii="Times New Roman" w:hAnsi="Times New Roman" w:cs="Times New Roman"/>
          <w:color w:val="000000" w:themeColor="text1"/>
          <w:sz w:val="28"/>
          <w:szCs w:val="28"/>
          <w:lang w:bidi="uk-UA"/>
        </w:rPr>
        <w:t>ліцею</w:t>
      </w:r>
      <w:proofErr w:type="spellEnd"/>
      <w:r w:rsidRPr="00AB28DD">
        <w:rPr>
          <w:rFonts w:ascii="Times New Roman" w:hAnsi="Times New Roman" w:cs="Times New Roman"/>
          <w:color w:val="000000" w:themeColor="text1"/>
          <w:sz w:val="28"/>
          <w:szCs w:val="28"/>
          <w:lang w:bidi="uk-UA"/>
        </w:rPr>
        <w:t xml:space="preserve"> №1»</w:t>
      </w:r>
      <w:r w:rsidRPr="00AB28DD">
        <w:rPr>
          <w:rFonts w:ascii="Times New Roman" w:eastAsia="Calibri" w:hAnsi="Times New Roman" w:cs="Times New Roman"/>
          <w:color w:val="000000" w:themeColor="text1"/>
          <w:sz w:val="28"/>
          <w:szCs w:val="28"/>
        </w:rPr>
        <w:t xml:space="preserve">. </w:t>
      </w:r>
    </w:p>
    <w:p w14:paraId="585AF3A6" w14:textId="77777777" w:rsidR="001C56AB" w:rsidRPr="00AB28DD" w:rsidRDefault="001C56AB" w:rsidP="001C56AB">
      <w:pPr>
        <w:spacing w:after="0" w:line="240" w:lineRule="auto"/>
        <w:ind w:firstLine="426"/>
        <w:jc w:val="both"/>
        <w:rPr>
          <w:rFonts w:ascii="Times New Roman" w:eastAsiaTheme="minorHAns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Філії виконують функції початкової та базової школи.</w:t>
      </w:r>
    </w:p>
    <w:p w14:paraId="3441FCA6" w14:textId="77777777" w:rsidR="001C56AB" w:rsidRPr="00AB28DD" w:rsidRDefault="001C56AB" w:rsidP="001C56AB">
      <w:pPr>
        <w:pStyle w:val="Default"/>
        <w:ind w:firstLine="426"/>
        <w:jc w:val="center"/>
        <w:rPr>
          <w:b/>
          <w:bCs/>
          <w:color w:val="000000" w:themeColor="text1"/>
          <w:sz w:val="28"/>
          <w:szCs w:val="28"/>
        </w:rPr>
      </w:pPr>
    </w:p>
    <w:p w14:paraId="628641DF" w14:textId="77777777" w:rsidR="001C56AB" w:rsidRPr="00AB28DD" w:rsidRDefault="001C56AB" w:rsidP="001C56AB">
      <w:pPr>
        <w:pStyle w:val="Default"/>
        <w:ind w:firstLine="426"/>
        <w:jc w:val="center"/>
        <w:rPr>
          <w:color w:val="000000" w:themeColor="text1"/>
          <w:sz w:val="28"/>
          <w:szCs w:val="28"/>
        </w:rPr>
      </w:pPr>
      <w:r w:rsidRPr="00AB28DD">
        <w:rPr>
          <w:b/>
          <w:bCs/>
          <w:color w:val="000000" w:themeColor="text1"/>
          <w:sz w:val="28"/>
          <w:szCs w:val="28"/>
        </w:rPr>
        <w:t>ІІ. ОСВІТНІЙ ПРОЦЕС</w:t>
      </w:r>
    </w:p>
    <w:p w14:paraId="5399F27C"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2.1. Освітній процес у ліцеї організовується відповідно до законів України «Про освіту», «Про повну загальну середню освіту»,</w:t>
      </w:r>
      <w:r w:rsidRPr="00AB28DD">
        <w:rPr>
          <w:rFonts w:eastAsia="Times New Roman"/>
          <w:color w:val="000000" w:themeColor="text1"/>
          <w:sz w:val="28"/>
          <w:szCs w:val="28"/>
          <w:lang w:eastAsia="uk-UA"/>
        </w:rPr>
        <w:t xml:space="preserve"> Положенням про ліцей ,</w:t>
      </w:r>
      <w:r w:rsidRPr="00AB28DD">
        <w:rPr>
          <w:color w:val="000000" w:themeColor="text1"/>
          <w:sz w:val="28"/>
          <w:szCs w:val="28"/>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w:t>
      </w:r>
      <w:proofErr w:type="spellStart"/>
      <w:r w:rsidRPr="00AB28DD">
        <w:rPr>
          <w:color w:val="000000" w:themeColor="text1"/>
          <w:sz w:val="28"/>
          <w:szCs w:val="28"/>
        </w:rPr>
        <w:t>обдарувань</w:t>
      </w:r>
      <w:proofErr w:type="spellEnd"/>
      <w:r w:rsidRPr="00AB28DD">
        <w:rPr>
          <w:color w:val="000000" w:themeColor="text1"/>
          <w:sz w:val="28"/>
          <w:szCs w:val="28"/>
        </w:rPr>
        <w:t xml:space="preserve"> </w:t>
      </w:r>
      <w:proofErr w:type="spellStart"/>
      <w:r w:rsidRPr="00AB28DD">
        <w:rPr>
          <w:color w:val="000000" w:themeColor="text1"/>
          <w:sz w:val="28"/>
          <w:szCs w:val="28"/>
        </w:rPr>
        <w:t>особистості</w:t>
      </w:r>
      <w:proofErr w:type="spellEnd"/>
      <w:r w:rsidRPr="00AB28DD">
        <w:rPr>
          <w:color w:val="000000" w:themeColor="text1"/>
          <w:sz w:val="28"/>
          <w:szCs w:val="28"/>
        </w:rPr>
        <w:t xml:space="preserve">, </w:t>
      </w:r>
      <w:proofErr w:type="spellStart"/>
      <w:r w:rsidRPr="00AB28DD">
        <w:rPr>
          <w:color w:val="000000" w:themeColor="text1"/>
          <w:sz w:val="28"/>
          <w:szCs w:val="28"/>
        </w:rPr>
        <w:t>її</w:t>
      </w:r>
      <w:proofErr w:type="spellEnd"/>
      <w:r w:rsidRPr="00AB28DD">
        <w:rPr>
          <w:color w:val="000000" w:themeColor="text1"/>
          <w:sz w:val="28"/>
          <w:szCs w:val="28"/>
        </w:rPr>
        <w:t xml:space="preserve"> </w:t>
      </w:r>
      <w:proofErr w:type="spellStart"/>
      <w:r w:rsidRPr="00AB28DD">
        <w:rPr>
          <w:color w:val="000000" w:themeColor="text1"/>
          <w:sz w:val="28"/>
          <w:szCs w:val="28"/>
        </w:rPr>
        <w:t>індивідуальних</w:t>
      </w:r>
      <w:proofErr w:type="spellEnd"/>
      <w:r w:rsidRPr="00AB28DD">
        <w:rPr>
          <w:color w:val="000000" w:themeColor="text1"/>
          <w:sz w:val="28"/>
          <w:szCs w:val="28"/>
        </w:rPr>
        <w:t xml:space="preserve"> </w:t>
      </w:r>
      <w:proofErr w:type="spellStart"/>
      <w:r w:rsidRPr="00AB28DD">
        <w:rPr>
          <w:color w:val="000000" w:themeColor="text1"/>
          <w:sz w:val="28"/>
          <w:szCs w:val="28"/>
        </w:rPr>
        <w:t>здібностей</w:t>
      </w:r>
      <w:proofErr w:type="spellEnd"/>
      <w:r w:rsidRPr="00AB28DD">
        <w:rPr>
          <w:color w:val="000000" w:themeColor="text1"/>
          <w:sz w:val="28"/>
          <w:szCs w:val="28"/>
        </w:rPr>
        <w:t xml:space="preserve">, </w:t>
      </w:r>
      <w:proofErr w:type="spellStart"/>
      <w:r w:rsidRPr="00AB28DD">
        <w:rPr>
          <w:color w:val="000000" w:themeColor="text1"/>
          <w:sz w:val="28"/>
          <w:szCs w:val="28"/>
        </w:rPr>
        <w:t>досягнення</w:t>
      </w:r>
      <w:proofErr w:type="spellEnd"/>
      <w:r w:rsidRPr="00AB28DD">
        <w:rPr>
          <w:color w:val="000000" w:themeColor="text1"/>
          <w:sz w:val="28"/>
          <w:szCs w:val="28"/>
        </w:rPr>
        <w:t xml:space="preserve"> </w:t>
      </w:r>
      <w:proofErr w:type="spellStart"/>
      <w:r w:rsidRPr="00AB28DD">
        <w:rPr>
          <w:color w:val="000000" w:themeColor="text1"/>
          <w:sz w:val="28"/>
          <w:szCs w:val="28"/>
        </w:rPr>
        <w:t>результатів</w:t>
      </w:r>
      <w:proofErr w:type="spellEnd"/>
      <w:r w:rsidRPr="00AB28DD">
        <w:rPr>
          <w:color w:val="000000" w:themeColor="text1"/>
          <w:sz w:val="28"/>
          <w:szCs w:val="28"/>
        </w:rPr>
        <w:t xml:space="preserve"> </w:t>
      </w:r>
      <w:proofErr w:type="spellStart"/>
      <w:r w:rsidRPr="00AB28DD">
        <w:rPr>
          <w:color w:val="000000" w:themeColor="text1"/>
          <w:sz w:val="28"/>
          <w:szCs w:val="28"/>
        </w:rPr>
        <w:t>навчання</w:t>
      </w:r>
      <w:proofErr w:type="spellEnd"/>
      <w:r w:rsidRPr="00AB28DD">
        <w:rPr>
          <w:color w:val="000000" w:themeColor="text1"/>
          <w:sz w:val="28"/>
          <w:szCs w:val="28"/>
        </w:rPr>
        <w:t xml:space="preserve">, </w:t>
      </w:r>
      <w:proofErr w:type="spellStart"/>
      <w:r w:rsidRPr="00AB28DD">
        <w:rPr>
          <w:color w:val="000000" w:themeColor="text1"/>
          <w:sz w:val="28"/>
          <w:szCs w:val="28"/>
        </w:rPr>
        <w:t>прогресу</w:t>
      </w:r>
      <w:proofErr w:type="spellEnd"/>
      <w:r w:rsidRPr="00AB28DD">
        <w:rPr>
          <w:color w:val="000000" w:themeColor="text1"/>
          <w:sz w:val="28"/>
          <w:szCs w:val="28"/>
        </w:rPr>
        <w:t xml:space="preserve"> в розвитку, </w:t>
      </w:r>
      <w:proofErr w:type="spellStart"/>
      <w:r w:rsidRPr="00AB28DD">
        <w:rPr>
          <w:color w:val="000000" w:themeColor="text1"/>
          <w:sz w:val="28"/>
          <w:szCs w:val="28"/>
        </w:rPr>
        <w:t>зокрема</w:t>
      </w:r>
      <w:proofErr w:type="spellEnd"/>
      <w:r w:rsidRPr="00AB28DD">
        <w:rPr>
          <w:color w:val="000000" w:themeColor="text1"/>
          <w:sz w:val="28"/>
          <w:szCs w:val="28"/>
        </w:rPr>
        <w:t xml:space="preserve"> </w:t>
      </w:r>
      <w:proofErr w:type="spellStart"/>
      <w:r w:rsidRPr="00AB28DD">
        <w:rPr>
          <w:color w:val="000000" w:themeColor="text1"/>
          <w:sz w:val="28"/>
          <w:szCs w:val="28"/>
        </w:rPr>
        <w:t>формування</w:t>
      </w:r>
      <w:proofErr w:type="spellEnd"/>
      <w:r w:rsidRPr="00AB28DD">
        <w:rPr>
          <w:color w:val="000000" w:themeColor="text1"/>
          <w:sz w:val="28"/>
          <w:szCs w:val="28"/>
        </w:rPr>
        <w:t xml:space="preserve"> і </w:t>
      </w:r>
      <w:proofErr w:type="spellStart"/>
      <w:r w:rsidRPr="00AB28DD">
        <w:rPr>
          <w:color w:val="000000" w:themeColor="text1"/>
          <w:sz w:val="28"/>
          <w:szCs w:val="28"/>
        </w:rPr>
        <w:t>застосування</w:t>
      </w:r>
      <w:proofErr w:type="spellEnd"/>
      <w:r w:rsidRPr="00AB28DD">
        <w:rPr>
          <w:color w:val="000000" w:themeColor="text1"/>
          <w:sz w:val="28"/>
          <w:szCs w:val="28"/>
        </w:rPr>
        <w:t xml:space="preserve"> </w:t>
      </w:r>
      <w:proofErr w:type="spellStart"/>
      <w:r w:rsidRPr="00AB28DD">
        <w:rPr>
          <w:color w:val="000000" w:themeColor="text1"/>
          <w:sz w:val="28"/>
          <w:szCs w:val="28"/>
        </w:rPr>
        <w:t>відповідних</w:t>
      </w:r>
      <w:proofErr w:type="spellEnd"/>
      <w:r w:rsidRPr="00AB28DD">
        <w:rPr>
          <w:color w:val="000000" w:themeColor="text1"/>
          <w:sz w:val="28"/>
          <w:szCs w:val="28"/>
        </w:rPr>
        <w:t xml:space="preserve"> компетентностей, </w:t>
      </w:r>
      <w:proofErr w:type="spellStart"/>
      <w:r w:rsidRPr="00AB28DD">
        <w:rPr>
          <w:color w:val="000000" w:themeColor="text1"/>
          <w:sz w:val="28"/>
          <w:szCs w:val="28"/>
        </w:rPr>
        <w:t>визначених</w:t>
      </w:r>
      <w:proofErr w:type="spellEnd"/>
      <w:r w:rsidRPr="00AB28DD">
        <w:rPr>
          <w:color w:val="000000" w:themeColor="text1"/>
          <w:sz w:val="28"/>
          <w:szCs w:val="28"/>
        </w:rPr>
        <w:t xml:space="preserve"> </w:t>
      </w:r>
      <w:proofErr w:type="spellStart"/>
      <w:r w:rsidRPr="00AB28DD">
        <w:rPr>
          <w:color w:val="000000" w:themeColor="text1"/>
          <w:sz w:val="28"/>
          <w:szCs w:val="28"/>
        </w:rPr>
        <w:t>державними</w:t>
      </w:r>
      <w:proofErr w:type="spellEnd"/>
      <w:r w:rsidRPr="00AB28DD">
        <w:rPr>
          <w:color w:val="000000" w:themeColor="text1"/>
          <w:sz w:val="28"/>
          <w:szCs w:val="28"/>
        </w:rPr>
        <w:t xml:space="preserve"> стандартами, </w:t>
      </w:r>
      <w:proofErr w:type="spellStart"/>
      <w:r w:rsidRPr="00AB28DD">
        <w:rPr>
          <w:rFonts w:eastAsia="Times New Roman"/>
          <w:color w:val="000000" w:themeColor="text1"/>
          <w:sz w:val="28"/>
          <w:szCs w:val="28"/>
          <w:lang w:eastAsia="uk-UA"/>
        </w:rPr>
        <w:t>схвалених</w:t>
      </w:r>
      <w:proofErr w:type="spellEnd"/>
      <w:r w:rsidRPr="00AB28DD">
        <w:rPr>
          <w:rFonts w:eastAsia="Times New Roman"/>
          <w:color w:val="000000" w:themeColor="text1"/>
          <w:sz w:val="28"/>
          <w:szCs w:val="28"/>
          <w:lang w:eastAsia="uk-UA"/>
        </w:rPr>
        <w:t xml:space="preserve"> </w:t>
      </w:r>
      <w:proofErr w:type="spellStart"/>
      <w:r w:rsidRPr="00AB28DD">
        <w:rPr>
          <w:rFonts w:eastAsia="Times New Roman"/>
          <w:color w:val="000000" w:themeColor="text1"/>
          <w:sz w:val="28"/>
          <w:szCs w:val="28"/>
          <w:lang w:eastAsia="uk-UA"/>
        </w:rPr>
        <w:t>педагогічною</w:t>
      </w:r>
      <w:proofErr w:type="spellEnd"/>
      <w:r w:rsidRPr="00AB28DD">
        <w:rPr>
          <w:rFonts w:eastAsia="Times New Roman"/>
          <w:color w:val="000000" w:themeColor="text1"/>
          <w:sz w:val="28"/>
          <w:szCs w:val="28"/>
          <w:lang w:eastAsia="uk-UA"/>
        </w:rPr>
        <w:t xml:space="preserve"> радою та </w:t>
      </w:r>
      <w:proofErr w:type="spellStart"/>
      <w:r w:rsidRPr="00AB28DD">
        <w:rPr>
          <w:rFonts w:eastAsia="Times New Roman"/>
          <w:color w:val="000000" w:themeColor="text1"/>
          <w:sz w:val="28"/>
          <w:szCs w:val="28"/>
          <w:lang w:eastAsia="uk-UA"/>
        </w:rPr>
        <w:t>затверджених</w:t>
      </w:r>
      <w:proofErr w:type="spellEnd"/>
      <w:r w:rsidRPr="00AB28DD">
        <w:rPr>
          <w:rFonts w:eastAsia="Times New Roman"/>
          <w:color w:val="000000" w:themeColor="text1"/>
          <w:sz w:val="28"/>
          <w:szCs w:val="28"/>
          <w:lang w:eastAsia="uk-UA"/>
        </w:rPr>
        <w:t xml:space="preserve"> </w:t>
      </w:r>
      <w:proofErr w:type="spellStart"/>
      <w:r w:rsidRPr="00AB28DD">
        <w:rPr>
          <w:rFonts w:eastAsia="Times New Roman"/>
          <w:color w:val="000000" w:themeColor="text1"/>
          <w:sz w:val="28"/>
          <w:szCs w:val="28"/>
          <w:lang w:eastAsia="uk-UA"/>
        </w:rPr>
        <w:t>керівником</w:t>
      </w:r>
      <w:proofErr w:type="spellEnd"/>
      <w:r w:rsidRPr="00AB28DD">
        <w:rPr>
          <w:rFonts w:eastAsia="Times New Roman"/>
          <w:color w:val="000000" w:themeColor="text1"/>
          <w:sz w:val="28"/>
          <w:szCs w:val="28"/>
          <w:lang w:eastAsia="uk-UA"/>
        </w:rPr>
        <w:t xml:space="preserve"> </w:t>
      </w:r>
      <w:proofErr w:type="spellStart"/>
      <w:r w:rsidRPr="00AB28DD">
        <w:rPr>
          <w:rFonts w:eastAsia="Times New Roman"/>
          <w:color w:val="000000" w:themeColor="text1"/>
          <w:sz w:val="28"/>
          <w:szCs w:val="28"/>
          <w:lang w:eastAsia="uk-UA"/>
        </w:rPr>
        <w:t>ліцею</w:t>
      </w:r>
      <w:proofErr w:type="spellEnd"/>
      <w:r w:rsidRPr="00AB28DD">
        <w:rPr>
          <w:rFonts w:eastAsia="Times New Roman"/>
          <w:color w:val="000000" w:themeColor="text1"/>
          <w:sz w:val="28"/>
          <w:szCs w:val="28"/>
          <w:lang w:eastAsia="uk-UA"/>
        </w:rPr>
        <w:t>.</w:t>
      </w:r>
    </w:p>
    <w:p w14:paraId="53F85D2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14:paraId="7A1AA6C3"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proofErr w:type="spellStart"/>
      <w:r w:rsidRPr="00AB28DD">
        <w:rPr>
          <w:color w:val="000000" w:themeColor="text1"/>
          <w:sz w:val="28"/>
          <w:szCs w:val="28"/>
        </w:rPr>
        <w:t>Освітній</w:t>
      </w:r>
      <w:proofErr w:type="spellEnd"/>
      <w:r w:rsidRPr="00AB28DD">
        <w:rPr>
          <w:color w:val="000000" w:themeColor="text1"/>
          <w:sz w:val="28"/>
          <w:szCs w:val="28"/>
        </w:rPr>
        <w:t xml:space="preserve"> </w:t>
      </w:r>
      <w:proofErr w:type="spellStart"/>
      <w:r w:rsidRPr="00AB28DD">
        <w:rPr>
          <w:color w:val="000000" w:themeColor="text1"/>
          <w:sz w:val="28"/>
          <w:szCs w:val="28"/>
        </w:rPr>
        <w:t>процес</w:t>
      </w:r>
      <w:proofErr w:type="spellEnd"/>
      <w:r w:rsidRPr="00AB28DD">
        <w:rPr>
          <w:color w:val="000000" w:themeColor="text1"/>
          <w:sz w:val="28"/>
          <w:szCs w:val="28"/>
        </w:rPr>
        <w:t xml:space="preserve"> </w:t>
      </w:r>
      <w:proofErr w:type="spellStart"/>
      <w:r w:rsidRPr="00AB28DD">
        <w:rPr>
          <w:color w:val="000000" w:themeColor="text1"/>
          <w:sz w:val="28"/>
          <w:szCs w:val="28"/>
        </w:rPr>
        <w:t>організовується</w:t>
      </w:r>
      <w:proofErr w:type="spellEnd"/>
      <w:r w:rsidRPr="00AB28DD">
        <w:rPr>
          <w:color w:val="000000" w:themeColor="text1"/>
          <w:sz w:val="28"/>
          <w:szCs w:val="28"/>
        </w:rPr>
        <w:t xml:space="preserve"> за такими циклами:</w:t>
      </w:r>
    </w:p>
    <w:p w14:paraId="6B7C81DF"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2" w:name="n139"/>
      <w:bookmarkEnd w:id="22"/>
      <w:r w:rsidRPr="00AB28DD">
        <w:rPr>
          <w:color w:val="000000" w:themeColor="text1"/>
          <w:sz w:val="28"/>
          <w:szCs w:val="28"/>
        </w:rPr>
        <w:t xml:space="preserve">перший цикл </w:t>
      </w:r>
      <w:proofErr w:type="spellStart"/>
      <w:r w:rsidRPr="00AB28DD">
        <w:rPr>
          <w:color w:val="000000" w:themeColor="text1"/>
          <w:sz w:val="28"/>
          <w:szCs w:val="28"/>
        </w:rPr>
        <w:t>початкової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адаптаційно-ігровий</w:t>
      </w:r>
      <w:proofErr w:type="spellEnd"/>
      <w:r w:rsidRPr="00AB28DD">
        <w:rPr>
          <w:color w:val="000000" w:themeColor="text1"/>
          <w:sz w:val="28"/>
          <w:szCs w:val="28"/>
        </w:rPr>
        <w:t xml:space="preserve"> (1-2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228F2BBE"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3" w:name="n140"/>
      <w:bookmarkEnd w:id="23"/>
      <w:proofErr w:type="spellStart"/>
      <w:r w:rsidRPr="00AB28DD">
        <w:rPr>
          <w:color w:val="000000" w:themeColor="text1"/>
          <w:sz w:val="28"/>
          <w:szCs w:val="28"/>
        </w:rPr>
        <w:t>другий</w:t>
      </w:r>
      <w:proofErr w:type="spellEnd"/>
      <w:r w:rsidRPr="00AB28DD">
        <w:rPr>
          <w:color w:val="000000" w:themeColor="text1"/>
          <w:sz w:val="28"/>
          <w:szCs w:val="28"/>
        </w:rPr>
        <w:t xml:space="preserve"> цикл </w:t>
      </w:r>
      <w:proofErr w:type="spellStart"/>
      <w:r w:rsidRPr="00AB28DD">
        <w:rPr>
          <w:color w:val="000000" w:themeColor="text1"/>
          <w:sz w:val="28"/>
          <w:szCs w:val="28"/>
        </w:rPr>
        <w:t>початкової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основний</w:t>
      </w:r>
      <w:proofErr w:type="spellEnd"/>
      <w:r w:rsidRPr="00AB28DD">
        <w:rPr>
          <w:color w:val="000000" w:themeColor="text1"/>
          <w:sz w:val="28"/>
          <w:szCs w:val="28"/>
        </w:rPr>
        <w:t xml:space="preserve"> (3-4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698DE8DE"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4" w:name="n141"/>
      <w:bookmarkEnd w:id="24"/>
      <w:r w:rsidRPr="00AB28DD">
        <w:rPr>
          <w:color w:val="000000" w:themeColor="text1"/>
          <w:sz w:val="28"/>
          <w:szCs w:val="28"/>
        </w:rPr>
        <w:t xml:space="preserve">перший цикл </w:t>
      </w:r>
      <w:proofErr w:type="spellStart"/>
      <w:r w:rsidRPr="00AB28DD">
        <w:rPr>
          <w:color w:val="000000" w:themeColor="text1"/>
          <w:sz w:val="28"/>
          <w:szCs w:val="28"/>
        </w:rPr>
        <w:t>базової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адаптаційний</w:t>
      </w:r>
      <w:proofErr w:type="spellEnd"/>
      <w:r w:rsidRPr="00AB28DD">
        <w:rPr>
          <w:color w:val="000000" w:themeColor="text1"/>
          <w:sz w:val="28"/>
          <w:szCs w:val="28"/>
        </w:rPr>
        <w:t xml:space="preserve"> (5-6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042B8C7B"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5" w:name="n142"/>
      <w:bookmarkEnd w:id="25"/>
      <w:proofErr w:type="spellStart"/>
      <w:r w:rsidRPr="00AB28DD">
        <w:rPr>
          <w:color w:val="000000" w:themeColor="text1"/>
          <w:sz w:val="28"/>
          <w:szCs w:val="28"/>
        </w:rPr>
        <w:t>другий</w:t>
      </w:r>
      <w:proofErr w:type="spellEnd"/>
      <w:r w:rsidRPr="00AB28DD">
        <w:rPr>
          <w:color w:val="000000" w:themeColor="text1"/>
          <w:sz w:val="28"/>
          <w:szCs w:val="28"/>
        </w:rPr>
        <w:t xml:space="preserve"> цикл </w:t>
      </w:r>
      <w:proofErr w:type="spellStart"/>
      <w:r w:rsidRPr="00AB28DD">
        <w:rPr>
          <w:color w:val="000000" w:themeColor="text1"/>
          <w:sz w:val="28"/>
          <w:szCs w:val="28"/>
        </w:rPr>
        <w:t>базової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базове</w:t>
      </w:r>
      <w:proofErr w:type="spellEnd"/>
      <w:r w:rsidRPr="00AB28DD">
        <w:rPr>
          <w:color w:val="000000" w:themeColor="text1"/>
          <w:sz w:val="28"/>
          <w:szCs w:val="28"/>
        </w:rPr>
        <w:t xml:space="preserve"> </w:t>
      </w:r>
      <w:proofErr w:type="spellStart"/>
      <w:r w:rsidRPr="00AB28DD">
        <w:rPr>
          <w:color w:val="000000" w:themeColor="text1"/>
          <w:sz w:val="28"/>
          <w:szCs w:val="28"/>
        </w:rPr>
        <w:t>предметне</w:t>
      </w:r>
      <w:proofErr w:type="spellEnd"/>
      <w:r w:rsidRPr="00AB28DD">
        <w:rPr>
          <w:color w:val="000000" w:themeColor="text1"/>
          <w:sz w:val="28"/>
          <w:szCs w:val="28"/>
        </w:rPr>
        <w:t xml:space="preserve"> </w:t>
      </w:r>
      <w:proofErr w:type="spellStart"/>
      <w:r w:rsidRPr="00AB28DD">
        <w:rPr>
          <w:color w:val="000000" w:themeColor="text1"/>
          <w:sz w:val="28"/>
          <w:szCs w:val="28"/>
        </w:rPr>
        <w:t>навчання</w:t>
      </w:r>
      <w:proofErr w:type="spellEnd"/>
      <w:r w:rsidRPr="00AB28DD">
        <w:rPr>
          <w:color w:val="000000" w:themeColor="text1"/>
          <w:sz w:val="28"/>
          <w:szCs w:val="28"/>
        </w:rPr>
        <w:t xml:space="preserve"> (7-9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15B8F984"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6" w:name="n143"/>
      <w:bookmarkEnd w:id="26"/>
      <w:r w:rsidRPr="00AB28DD">
        <w:rPr>
          <w:color w:val="000000" w:themeColor="text1"/>
          <w:sz w:val="28"/>
          <w:szCs w:val="28"/>
        </w:rPr>
        <w:lastRenderedPageBreak/>
        <w:t xml:space="preserve">перший цикл </w:t>
      </w:r>
      <w:proofErr w:type="spellStart"/>
      <w:r w:rsidRPr="00AB28DD">
        <w:rPr>
          <w:color w:val="000000" w:themeColor="text1"/>
          <w:sz w:val="28"/>
          <w:szCs w:val="28"/>
        </w:rPr>
        <w:t>профільної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профільно-адаптаційний</w:t>
      </w:r>
      <w:proofErr w:type="spellEnd"/>
      <w:r w:rsidRPr="00AB28DD">
        <w:rPr>
          <w:color w:val="000000" w:themeColor="text1"/>
          <w:sz w:val="28"/>
          <w:szCs w:val="28"/>
        </w:rPr>
        <w:t xml:space="preserve"> (10 рік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74490495" w14:textId="77777777"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7" w:name="n144"/>
      <w:bookmarkEnd w:id="27"/>
      <w:proofErr w:type="spellStart"/>
      <w:r w:rsidRPr="00AB28DD">
        <w:rPr>
          <w:color w:val="000000" w:themeColor="text1"/>
          <w:sz w:val="28"/>
          <w:szCs w:val="28"/>
        </w:rPr>
        <w:t>другий</w:t>
      </w:r>
      <w:proofErr w:type="spellEnd"/>
      <w:r w:rsidRPr="00AB28DD">
        <w:rPr>
          <w:color w:val="000000" w:themeColor="text1"/>
          <w:sz w:val="28"/>
          <w:szCs w:val="28"/>
        </w:rPr>
        <w:t xml:space="preserve"> цикл </w:t>
      </w:r>
      <w:proofErr w:type="spellStart"/>
      <w:r w:rsidRPr="00AB28DD">
        <w:rPr>
          <w:color w:val="000000" w:themeColor="text1"/>
          <w:sz w:val="28"/>
          <w:szCs w:val="28"/>
        </w:rPr>
        <w:t>профільної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профільний</w:t>
      </w:r>
      <w:proofErr w:type="spellEnd"/>
      <w:r w:rsidRPr="00AB28DD">
        <w:rPr>
          <w:color w:val="000000" w:themeColor="text1"/>
          <w:sz w:val="28"/>
          <w:szCs w:val="28"/>
        </w:rPr>
        <w:t xml:space="preserve"> (11-12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14:paraId="3041BAD8"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xml:space="preserve">2.3. </w:t>
      </w:r>
      <w:bookmarkStart w:id="28" w:name="n36"/>
      <w:bookmarkEnd w:id="28"/>
      <w:r w:rsidRPr="00AB28DD">
        <w:rPr>
          <w:rFonts w:ascii="Times New Roman" w:eastAsia="Times New Roman" w:hAnsi="Times New Roman" w:cs="Times New Roman"/>
          <w:color w:val="000000" w:themeColor="text1"/>
          <w:sz w:val="28"/>
          <w:szCs w:val="28"/>
        </w:rPr>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14:paraId="64A9CDE7"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29" w:name="n37"/>
      <w:bookmarkEnd w:id="29"/>
      <w:r w:rsidRPr="00AB28DD">
        <w:rPr>
          <w:rFonts w:ascii="Times New Roman" w:eastAsia="Times New Roman" w:hAnsi="Times New Roman" w:cs="Times New Roman"/>
          <w:color w:val="000000" w:themeColor="text1"/>
          <w:sz w:val="28"/>
          <w:szCs w:val="28"/>
        </w:rPr>
        <w:t xml:space="preserve">Для забезпечення </w:t>
      </w:r>
      <w:proofErr w:type="gramStart"/>
      <w:r w:rsidRPr="00AB28DD">
        <w:rPr>
          <w:rFonts w:ascii="Times New Roman" w:eastAsia="Times New Roman" w:hAnsi="Times New Roman" w:cs="Times New Roman"/>
          <w:color w:val="000000" w:themeColor="text1"/>
          <w:sz w:val="28"/>
          <w:szCs w:val="28"/>
        </w:rPr>
        <w:t>здобуття  загальної</w:t>
      </w:r>
      <w:proofErr w:type="gramEnd"/>
      <w:r w:rsidRPr="00AB28DD">
        <w:rPr>
          <w:rFonts w:ascii="Times New Roman" w:eastAsia="Times New Roman" w:hAnsi="Times New Roman" w:cs="Times New Roman"/>
          <w:color w:val="000000" w:themeColor="text1"/>
          <w:sz w:val="28"/>
          <w:szCs w:val="28"/>
        </w:rPr>
        <w:t xml:space="preserve"> середньої освіти ліцей використовує в освітній діяльності   освітні програми на рівні початкової, базової,  профільної середньої освіти.</w:t>
      </w:r>
    </w:p>
    <w:p w14:paraId="614D0429"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0" w:name="n38"/>
      <w:bookmarkEnd w:id="30"/>
      <w:r w:rsidRPr="00AB28DD">
        <w:rPr>
          <w:rFonts w:ascii="Times New Roman" w:eastAsia="Times New Roman" w:hAnsi="Times New Roman" w:cs="Times New Roman"/>
          <w:color w:val="000000" w:themeColor="text1"/>
          <w:sz w:val="28"/>
          <w:szCs w:val="28"/>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62A592A7"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1" w:name="n39"/>
      <w:bookmarkEnd w:id="31"/>
      <w:r w:rsidRPr="00AB28DD">
        <w:rPr>
          <w:rFonts w:ascii="Times New Roman" w:eastAsia="Times New Roman" w:hAnsi="Times New Roman" w:cs="Times New Roman"/>
          <w:color w:val="000000" w:themeColor="text1"/>
          <w:sz w:val="28"/>
          <w:szCs w:val="28"/>
        </w:rPr>
        <w:t xml:space="preserve">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w:t>
      </w:r>
      <w:proofErr w:type="gramStart"/>
      <w:r w:rsidRPr="00AB28DD">
        <w:rPr>
          <w:rFonts w:ascii="Times New Roman" w:eastAsia="Times New Roman" w:hAnsi="Times New Roman" w:cs="Times New Roman"/>
          <w:color w:val="000000" w:themeColor="text1"/>
          <w:sz w:val="28"/>
          <w:szCs w:val="28"/>
        </w:rPr>
        <w:t>у межах</w:t>
      </w:r>
      <w:proofErr w:type="gramEnd"/>
      <w:r w:rsidRPr="00AB28DD">
        <w:rPr>
          <w:rFonts w:ascii="Times New Roman" w:eastAsia="Times New Roman" w:hAnsi="Times New Roman" w:cs="Times New Roman"/>
          <w:color w:val="000000" w:themeColor="text1"/>
          <w:sz w:val="28"/>
          <w:szCs w:val="28"/>
        </w:rPr>
        <w:t xml:space="preserve">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
    <w:p w14:paraId="04F7F0E1"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2" w:name="n40"/>
      <w:bookmarkStart w:id="33" w:name="n41"/>
      <w:bookmarkEnd w:id="32"/>
      <w:bookmarkEnd w:id="33"/>
      <w:r w:rsidRPr="00AB28DD">
        <w:rPr>
          <w:rFonts w:ascii="Times New Roman" w:eastAsia="Times New Roman" w:hAnsi="Times New Roman" w:cs="Times New Roman"/>
          <w:color w:val="000000" w:themeColor="text1"/>
          <w:sz w:val="28"/>
          <w:szCs w:val="28"/>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14:paraId="36E0A3E8"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4" w:name="n42"/>
      <w:bookmarkEnd w:id="34"/>
      <w:r w:rsidRPr="00AB28DD">
        <w:rPr>
          <w:rFonts w:ascii="Times New Roman" w:eastAsia="Times New Roman" w:hAnsi="Times New Roman" w:cs="Times New Roman"/>
          <w:color w:val="000000" w:themeColor="text1"/>
          <w:sz w:val="28"/>
          <w:szCs w:val="28"/>
        </w:rPr>
        <w:t>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14:paraId="62FCCFA6"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5" w:name="n43"/>
      <w:bookmarkEnd w:id="35"/>
      <w:r w:rsidRPr="00AB28DD">
        <w:rPr>
          <w:rFonts w:ascii="Times New Roman" w:eastAsia="Times New Roman" w:hAnsi="Times New Roman" w:cs="Times New Roman"/>
          <w:color w:val="000000" w:themeColor="text1"/>
          <w:sz w:val="28"/>
          <w:szCs w:val="28"/>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14:paraId="17B70161"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6" w:name="n44"/>
      <w:bookmarkEnd w:id="36"/>
      <w:r w:rsidRPr="00AB28DD">
        <w:rPr>
          <w:rFonts w:ascii="Times New Roman" w:eastAsia="Times New Roman" w:hAnsi="Times New Roman" w:cs="Times New Roman"/>
          <w:color w:val="000000" w:themeColor="text1"/>
          <w:sz w:val="28"/>
          <w:szCs w:val="28"/>
        </w:rPr>
        <w:t>2.7. Річне оцінювання та державна підсумкова атестація учнів ліцею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62BC9332"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7" w:name="n45"/>
      <w:bookmarkEnd w:id="37"/>
      <w:r w:rsidRPr="00AB28DD">
        <w:rPr>
          <w:rFonts w:ascii="Times New Roman" w:eastAsia="Times New Roman" w:hAnsi="Times New Roman" w:cs="Times New Roman"/>
          <w:color w:val="000000" w:themeColor="text1"/>
          <w:sz w:val="28"/>
          <w:szCs w:val="28"/>
        </w:rPr>
        <w:t xml:space="preserve">2.8. Для </w:t>
      </w:r>
      <w:proofErr w:type="spellStart"/>
      <w:r w:rsidRPr="00AB28DD">
        <w:rPr>
          <w:rFonts w:ascii="Times New Roman" w:eastAsia="Times New Roman" w:hAnsi="Times New Roman" w:cs="Times New Roman"/>
          <w:color w:val="000000" w:themeColor="text1"/>
          <w:sz w:val="28"/>
          <w:szCs w:val="28"/>
        </w:rPr>
        <w:t>досягнення</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учнями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результатів</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навчання</w:t>
      </w:r>
      <w:proofErr w:type="spellEnd"/>
      <w:r w:rsidRPr="00AB28DD">
        <w:rPr>
          <w:rFonts w:ascii="Times New Roman" w:eastAsia="Times New Roman" w:hAnsi="Times New Roman" w:cs="Times New Roman"/>
          <w:color w:val="000000" w:themeColor="text1"/>
          <w:sz w:val="28"/>
          <w:szCs w:val="28"/>
        </w:rPr>
        <w:t xml:space="preserve"> та компетентностей </w:t>
      </w:r>
      <w:proofErr w:type="spellStart"/>
      <w:r w:rsidRPr="00AB28DD">
        <w:rPr>
          <w:rFonts w:ascii="Times New Roman" w:eastAsia="Times New Roman" w:hAnsi="Times New Roman" w:cs="Times New Roman"/>
          <w:color w:val="000000" w:themeColor="text1"/>
          <w:sz w:val="28"/>
          <w:szCs w:val="28"/>
        </w:rPr>
        <w:t>згідно</w:t>
      </w:r>
      <w:proofErr w:type="spellEnd"/>
      <w:r w:rsidRPr="00AB28DD">
        <w:rPr>
          <w:rFonts w:ascii="Times New Roman" w:eastAsia="Times New Roman" w:hAnsi="Times New Roman" w:cs="Times New Roman"/>
          <w:color w:val="000000" w:themeColor="text1"/>
          <w:sz w:val="28"/>
          <w:szCs w:val="28"/>
        </w:rPr>
        <w:t xml:space="preserve"> з </w:t>
      </w:r>
      <w:proofErr w:type="spellStart"/>
      <w:r w:rsidRPr="00AB28DD">
        <w:rPr>
          <w:rFonts w:ascii="Times New Roman" w:eastAsia="Times New Roman" w:hAnsi="Times New Roman" w:cs="Times New Roman"/>
          <w:color w:val="000000" w:themeColor="text1"/>
          <w:sz w:val="28"/>
          <w:szCs w:val="28"/>
        </w:rPr>
        <w:t>вимогами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відповідних</w:t>
      </w:r>
      <w:proofErr w:type="spellEnd"/>
      <w:r w:rsidRPr="00AB28DD">
        <w:rPr>
          <w:rFonts w:ascii="Times New Roman" w:eastAsia="Times New Roman" w:hAnsi="Times New Roman" w:cs="Times New Roman"/>
          <w:color w:val="000000" w:themeColor="text1"/>
          <w:sz w:val="28"/>
          <w:szCs w:val="28"/>
        </w:rPr>
        <w:t xml:space="preserve"> державних стандартів повної загальної середньої освіти у складі ліцею </w:t>
      </w:r>
      <w:proofErr w:type="gramStart"/>
      <w:r w:rsidRPr="00AB28DD">
        <w:rPr>
          <w:rFonts w:ascii="Times New Roman" w:eastAsia="Times New Roman" w:hAnsi="Times New Roman" w:cs="Times New Roman"/>
          <w:color w:val="000000" w:themeColor="text1"/>
          <w:sz w:val="28"/>
          <w:szCs w:val="28"/>
        </w:rPr>
        <w:t>у порядку</w:t>
      </w:r>
      <w:proofErr w:type="gramEnd"/>
      <w:r w:rsidRPr="00AB28DD">
        <w:rPr>
          <w:rFonts w:ascii="Times New Roman" w:eastAsia="Times New Roman" w:hAnsi="Times New Roman" w:cs="Times New Roman"/>
          <w:color w:val="000000" w:themeColor="text1"/>
          <w:sz w:val="28"/>
          <w:szCs w:val="28"/>
        </w:rPr>
        <w:t>, визначеному законодавством та його установчими документами, створюються:</w:t>
      </w:r>
    </w:p>
    <w:p w14:paraId="7767BE67"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8" w:name="n46"/>
      <w:bookmarkEnd w:id="38"/>
      <w:r w:rsidRPr="00AB28DD">
        <w:rPr>
          <w:rFonts w:ascii="Times New Roman" w:eastAsia="Times New Roman" w:hAnsi="Times New Roman" w:cs="Times New Roman"/>
          <w:color w:val="000000" w:themeColor="text1"/>
          <w:sz w:val="28"/>
          <w:szCs w:val="28"/>
        </w:rPr>
        <w:t>- класи;</w:t>
      </w:r>
    </w:p>
    <w:p w14:paraId="62005C11"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9" w:name="n47"/>
      <w:bookmarkEnd w:id="39"/>
      <w:r w:rsidRPr="00AB28DD">
        <w:rPr>
          <w:rFonts w:ascii="Times New Roman" w:eastAsia="Times New Roman" w:hAnsi="Times New Roman" w:cs="Times New Roman"/>
          <w:color w:val="000000" w:themeColor="text1"/>
          <w:sz w:val="28"/>
          <w:szCs w:val="28"/>
        </w:rPr>
        <w:t>- групи для вивчення окремих навчальних предметів (інтегрованих курсів);</w:t>
      </w:r>
    </w:p>
    <w:p w14:paraId="42D8F2AF"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0" w:name="n48"/>
      <w:bookmarkEnd w:id="40"/>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групи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учнів</w:t>
      </w:r>
      <w:proofErr w:type="spellEnd"/>
      <w:r w:rsidRPr="00AB28DD">
        <w:rPr>
          <w:rFonts w:ascii="Times New Roman" w:eastAsia="Times New Roman" w:hAnsi="Times New Roman" w:cs="Times New Roman"/>
          <w:color w:val="000000" w:themeColor="text1"/>
          <w:sz w:val="28"/>
          <w:szCs w:val="28"/>
        </w:rPr>
        <w:t>;</w:t>
      </w:r>
    </w:p>
    <w:p w14:paraId="17E2FCBE"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1" w:name="n49"/>
      <w:bookmarkEnd w:id="41"/>
      <w:r w:rsidRPr="00AB28DD">
        <w:rPr>
          <w:rFonts w:ascii="Times New Roman" w:eastAsia="Times New Roman" w:hAnsi="Times New Roman" w:cs="Times New Roman"/>
          <w:color w:val="000000" w:themeColor="text1"/>
          <w:sz w:val="28"/>
          <w:szCs w:val="28"/>
        </w:rPr>
        <w:lastRenderedPageBreak/>
        <w:t>- навчальні кабінети (з навчальних предметів (інтегрованих курсів) однієї або різних освітніх галузей).</w:t>
      </w:r>
    </w:p>
    <w:p w14:paraId="7A06BE57"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2" w:name="n50"/>
      <w:bookmarkEnd w:id="42"/>
      <w:r w:rsidRPr="00AB28DD">
        <w:rPr>
          <w:rFonts w:ascii="Times New Roman" w:eastAsia="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14:paraId="6FC10E15"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3" w:name="n51"/>
      <w:bookmarkEnd w:id="43"/>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групи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учнів</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можуть</w:t>
      </w:r>
      <w:proofErr w:type="spellEnd"/>
      <w:r w:rsidRPr="00AB28DD">
        <w:rPr>
          <w:rFonts w:ascii="Times New Roman" w:eastAsia="Times New Roman" w:hAnsi="Times New Roman" w:cs="Times New Roman"/>
          <w:color w:val="000000" w:themeColor="text1"/>
          <w:sz w:val="28"/>
          <w:szCs w:val="28"/>
        </w:rPr>
        <w:t xml:space="preserve">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5C462CD8"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4" w:name="n52"/>
      <w:bookmarkEnd w:id="44"/>
      <w:r w:rsidRPr="00AB28DD">
        <w:rPr>
          <w:rFonts w:ascii="Times New Roman" w:eastAsia="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w:t>
      </w:r>
      <w:proofErr w:type="spellStart"/>
      <w:r w:rsidRPr="00AB28DD">
        <w:rPr>
          <w:rFonts w:ascii="Times New Roman" w:eastAsia="Times New Roman" w:hAnsi="Times New Roman" w:cs="Times New Roman"/>
          <w:color w:val="000000" w:themeColor="text1"/>
          <w:sz w:val="28"/>
          <w:szCs w:val="28"/>
        </w:rPr>
        <w:t>науково-дослідницькі</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класи</w:t>
      </w:r>
      <w:proofErr w:type="spellEnd"/>
      <w:r w:rsidRPr="00AB28DD">
        <w:rPr>
          <w:rFonts w:ascii="Times New Roman" w:eastAsia="Times New Roman" w:hAnsi="Times New Roman" w:cs="Times New Roman"/>
          <w:color w:val="000000" w:themeColor="text1"/>
          <w:sz w:val="28"/>
          <w:szCs w:val="28"/>
        </w:rPr>
        <w:t xml:space="preserve"> та/</w:t>
      </w:r>
      <w:proofErr w:type="spellStart"/>
      <w:r w:rsidRPr="00AB28DD">
        <w:rPr>
          <w:rFonts w:ascii="Times New Roman" w:eastAsia="Times New Roman" w:hAnsi="Times New Roman" w:cs="Times New Roman"/>
          <w:color w:val="000000" w:themeColor="text1"/>
          <w:sz w:val="28"/>
          <w:szCs w:val="28"/>
        </w:rPr>
        <w:t>або</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групи</w:t>
      </w:r>
      <w:proofErr w:type="spellEnd"/>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учнів</w:t>
      </w:r>
      <w:proofErr w:type="spellEnd"/>
      <w:r w:rsidRPr="00AB28DD">
        <w:rPr>
          <w:rFonts w:ascii="Times New Roman" w:eastAsia="Times New Roman" w:hAnsi="Times New Roman" w:cs="Times New Roman"/>
          <w:color w:val="000000" w:themeColor="text1"/>
          <w:sz w:val="28"/>
          <w:szCs w:val="28"/>
        </w:rPr>
        <w:t xml:space="preserve">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14:paraId="0B3345FF"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5" w:name="n53"/>
      <w:bookmarkEnd w:id="45"/>
      <w:r w:rsidRPr="00AB28DD">
        <w:rPr>
          <w:rFonts w:ascii="Times New Roman" w:eastAsia="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14:paraId="4910EDDA"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6" w:name="n54"/>
      <w:bookmarkEnd w:id="46"/>
      <w:r w:rsidRPr="00AB28DD">
        <w:rPr>
          <w:rFonts w:ascii="Times New Roman" w:eastAsia="Times New Roman" w:hAnsi="Times New Roman" w:cs="Times New Roman"/>
          <w:color w:val="000000" w:themeColor="text1"/>
          <w:sz w:val="28"/>
          <w:szCs w:val="28"/>
        </w:rPr>
        <w:t>Гранична кількість учнів у класі (наповнюваність класу) у  ліцею визначається відповідно до </w:t>
      </w:r>
      <w:hyperlink r:id="rId18" w:tgtFrame="_blank" w:history="1">
        <w:r w:rsidRPr="00AB28DD">
          <w:rPr>
            <w:rStyle w:val="a6"/>
            <w:rFonts w:ascii="Times New Roman" w:eastAsia="Times New Roman" w:hAnsi="Times New Roman" w:cs="Times New Roman"/>
            <w:color w:val="000000" w:themeColor="text1"/>
            <w:sz w:val="28"/>
            <w:szCs w:val="28"/>
            <w:u w:val="none"/>
          </w:rPr>
          <w:t>Закону України</w:t>
        </w:r>
      </w:hyperlink>
      <w:r w:rsidRPr="00AB28DD">
        <w:rPr>
          <w:rFonts w:ascii="Times New Roman" w:eastAsia="Times New Roman" w:hAnsi="Times New Roman" w:cs="Times New Roman"/>
          <w:color w:val="000000" w:themeColor="text1"/>
          <w:sz w:val="28"/>
          <w:szCs w:val="28"/>
        </w:rPr>
        <w:t> “Про повну загальну середню освіту”.</w:t>
      </w:r>
    </w:p>
    <w:p w14:paraId="29819019"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7" w:name="n55"/>
      <w:bookmarkEnd w:id="47"/>
      <w:r w:rsidRPr="00AB28DD">
        <w:rPr>
          <w:rFonts w:ascii="Times New Roman" w:eastAsia="Times New Roman" w:hAnsi="Times New Roman" w:cs="Times New Roman"/>
          <w:color w:val="000000" w:themeColor="text1"/>
          <w:sz w:val="28"/>
          <w:szCs w:val="28"/>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14:paraId="6A81E8FE"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8" w:name="n56"/>
      <w:bookmarkEnd w:id="48"/>
      <w:r w:rsidRPr="00AB28DD">
        <w:rPr>
          <w:rFonts w:ascii="Times New Roman" w:eastAsia="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14:paraId="14D45748" w14:textId="77777777" w:rsidR="001C56AB" w:rsidRPr="00AB28DD" w:rsidRDefault="001C56AB" w:rsidP="001C56AB">
      <w:pPr>
        <w:pStyle w:val="Default"/>
        <w:ind w:firstLine="426"/>
        <w:jc w:val="both"/>
        <w:rPr>
          <w:color w:val="000000" w:themeColor="text1"/>
          <w:sz w:val="28"/>
          <w:szCs w:val="28"/>
        </w:rPr>
      </w:pPr>
      <w:r w:rsidRPr="00AB28DD">
        <w:rPr>
          <w:rFonts w:eastAsia="Times New Roman"/>
          <w:color w:val="000000" w:themeColor="text1"/>
          <w:sz w:val="28"/>
          <w:szCs w:val="28"/>
          <w:lang w:eastAsia="uk-UA"/>
        </w:rPr>
        <w:t xml:space="preserve">2.9. </w:t>
      </w:r>
      <w:r w:rsidRPr="00AB28DD">
        <w:rPr>
          <w:color w:val="000000" w:themeColor="text1"/>
          <w:sz w:val="28"/>
          <w:szCs w:val="28"/>
        </w:rPr>
        <w:t xml:space="preserve">Учні розподіляються між класами (групами) наказом директора ліцею. </w:t>
      </w:r>
    </w:p>
    <w:p w14:paraId="31251410"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14:paraId="767F786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14:paraId="133B42B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14:paraId="637C2A6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14:paraId="2D73477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14:paraId="3A88C9B0"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14:paraId="2CAE46A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громадянської культури та культури демократії; </w:t>
      </w:r>
    </w:p>
    <w:p w14:paraId="34D8FC6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14:paraId="035730A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14:paraId="42F1D2C7"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14:paraId="522FF5E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14:paraId="14F9A86A"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14:paraId="48BEA9E6"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2.13.  Питання про заохочення (відзначення) </w:t>
      </w:r>
      <w:proofErr w:type="gramStart"/>
      <w:r w:rsidRPr="00AB28DD">
        <w:rPr>
          <w:color w:val="000000" w:themeColor="text1"/>
          <w:sz w:val="28"/>
          <w:szCs w:val="28"/>
        </w:rPr>
        <w:t>учнів  розглядаються</w:t>
      </w:r>
      <w:proofErr w:type="gramEnd"/>
      <w:r w:rsidRPr="00AB28DD">
        <w:rPr>
          <w:color w:val="000000" w:themeColor="text1"/>
          <w:sz w:val="28"/>
          <w:szCs w:val="28"/>
        </w:rPr>
        <w:t xml:space="preserve">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14:paraId="5588A9A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2.14. За систематичні порушення Правил для учнів здобувачі освіти можуть нести відповідальність відповідно до </w:t>
      </w:r>
      <w:proofErr w:type="gramStart"/>
      <w:r w:rsidRPr="00AB28DD">
        <w:rPr>
          <w:color w:val="000000" w:themeColor="text1"/>
          <w:sz w:val="28"/>
          <w:szCs w:val="28"/>
        </w:rPr>
        <w:t>Правил ,</w:t>
      </w:r>
      <w:proofErr w:type="gramEnd"/>
      <w:r w:rsidRPr="00AB28DD">
        <w:rPr>
          <w:color w:val="000000" w:themeColor="text1"/>
          <w:sz w:val="28"/>
          <w:szCs w:val="28"/>
        </w:rPr>
        <w:t xml:space="preserve"> затверджених педагогічною радою ліцею. </w:t>
      </w:r>
    </w:p>
    <w:p w14:paraId="76E1685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14:paraId="406D01C3" w14:textId="77777777" w:rsidR="001C56AB" w:rsidRPr="00AB28DD" w:rsidRDefault="001C56AB" w:rsidP="001C56AB">
      <w:pPr>
        <w:pStyle w:val="Default"/>
        <w:ind w:firstLine="426"/>
        <w:jc w:val="both"/>
        <w:rPr>
          <w:color w:val="000000" w:themeColor="text1"/>
          <w:sz w:val="28"/>
          <w:szCs w:val="28"/>
        </w:rPr>
      </w:pPr>
    </w:p>
    <w:p w14:paraId="30E9712E" w14:textId="77777777" w:rsidR="001C56AB" w:rsidRPr="00AB28DD" w:rsidRDefault="001C56AB" w:rsidP="001C56AB">
      <w:pPr>
        <w:pStyle w:val="Default"/>
        <w:ind w:firstLine="426"/>
        <w:jc w:val="center"/>
        <w:rPr>
          <w:color w:val="000000" w:themeColor="text1"/>
          <w:sz w:val="28"/>
          <w:szCs w:val="28"/>
        </w:rPr>
      </w:pPr>
      <w:r w:rsidRPr="00AB28DD">
        <w:rPr>
          <w:b/>
          <w:bCs/>
          <w:color w:val="000000" w:themeColor="text1"/>
          <w:sz w:val="28"/>
          <w:szCs w:val="28"/>
        </w:rPr>
        <w:t>ІІІ. УЧАСНИКИ ОСВІТНЬОГО ПРОЦЕСУ</w:t>
      </w:r>
    </w:p>
    <w:p w14:paraId="06A7B54D"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 Учасниками освітнього процесу в ліцеї </w:t>
      </w:r>
      <w:proofErr w:type="gramStart"/>
      <w:r w:rsidRPr="00AB28DD">
        <w:rPr>
          <w:color w:val="000000" w:themeColor="text1"/>
          <w:sz w:val="28"/>
          <w:szCs w:val="28"/>
        </w:rPr>
        <w:t>є:  здобувачі</w:t>
      </w:r>
      <w:proofErr w:type="gramEnd"/>
      <w:r w:rsidRPr="00AB28DD">
        <w:rPr>
          <w:color w:val="000000" w:themeColor="text1"/>
          <w:sz w:val="28"/>
          <w:szCs w:val="28"/>
        </w:rPr>
        <w:t xml:space="preserve"> освіти; педагогічні працівники; інші працівники ліцею; батьки учнів; асистенти дітей. </w:t>
      </w:r>
    </w:p>
    <w:p w14:paraId="6AE2F84D"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14:paraId="205C9E0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 Права та обов’язки учнів визначаються Законами України «Про освіту», «Про повну загальну середню освіту», іншими законодавчими актами, Правилами внутрішнього розпорядку, а також Правилами для учнів, схваленими педагогічною радою ліцею. </w:t>
      </w:r>
    </w:p>
    <w:p w14:paraId="1C28512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14:paraId="51BD5B3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3.5. Підвезення учнів до ліцею забезпечує Засновник. </w:t>
      </w:r>
    </w:p>
    <w:p w14:paraId="6861535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3.6. Харчування учнів у ліцеї здійснюється відповідно до Закону України «Про освіту», інших актів законодавства та рішень Засновника. </w:t>
      </w:r>
    </w:p>
    <w:p w14:paraId="78C68B2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14:paraId="73D4C4CF"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3.8. Учні ліцею забезпечуються медичним обслуговуванням, що здійснюється медичними працівниками, які входять </w:t>
      </w:r>
      <w:proofErr w:type="gramStart"/>
      <w:r w:rsidRPr="00AB28DD">
        <w:rPr>
          <w:color w:val="000000" w:themeColor="text1"/>
          <w:sz w:val="28"/>
          <w:szCs w:val="28"/>
        </w:rPr>
        <w:t>до штату</w:t>
      </w:r>
      <w:proofErr w:type="gramEnd"/>
      <w:r w:rsidRPr="00AB28DD">
        <w:rPr>
          <w:color w:val="000000" w:themeColor="text1"/>
          <w:sz w:val="28"/>
          <w:szCs w:val="28"/>
        </w:rPr>
        <w:t xml:space="preserve"> закладу, або відповідних закладів охорони здоров’я, у порядку, встановленому Кабінетом Міністрів України. </w:t>
      </w:r>
    </w:p>
    <w:p w14:paraId="448F263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3.9. Учні мають право на:</w:t>
      </w:r>
    </w:p>
    <w:p w14:paraId="42BA174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доступність і безоплатність повної загальної середньої освіти;</w:t>
      </w:r>
    </w:p>
    <w:p w14:paraId="781BA59A"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якісні освітні послуги;</w:t>
      </w:r>
    </w:p>
    <w:p w14:paraId="57AD089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вибір певної форми навчання, профільного напряму, факультативів, курсів за вибором, позакласних та позашкільних занять;</w:t>
      </w:r>
    </w:p>
    <w:p w14:paraId="242F8E9B"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об’єктивне оцінювання результатів навчання;</w:t>
      </w:r>
    </w:p>
    <w:p w14:paraId="4F7E8C8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відзначення успіхів у своїй діяльності;</w:t>
      </w:r>
    </w:p>
    <w:p w14:paraId="44E2D88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свободу творчої, спортивної, оздоровчої, культурної, просвітницької, наукової і науково-технічної діяльності тощо;</w:t>
      </w:r>
    </w:p>
    <w:p w14:paraId="4D9ACFE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безпечні та нешкідливі умови навчання, утримання і праці;</w:t>
      </w:r>
    </w:p>
    <w:p w14:paraId="47267E4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повагу людської гідності;</w:t>
      </w:r>
    </w:p>
    <w:p w14:paraId="2AC632F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захист</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під</w:t>
      </w:r>
      <w:proofErr w:type="spellEnd"/>
      <w:r w:rsidRPr="00AB28DD">
        <w:rPr>
          <w:rFonts w:ascii="Times New Roman" w:hAnsi="Times New Roman" w:cs="Times New Roman"/>
          <w:color w:val="000000" w:themeColor="text1"/>
          <w:sz w:val="28"/>
          <w:szCs w:val="28"/>
        </w:rPr>
        <w:t xml:space="preserve"> час </w:t>
      </w:r>
      <w:proofErr w:type="spellStart"/>
      <w:r w:rsidRPr="00AB28DD">
        <w:rPr>
          <w:rFonts w:ascii="Times New Roman" w:hAnsi="Times New Roman" w:cs="Times New Roman"/>
          <w:color w:val="000000" w:themeColor="text1"/>
          <w:sz w:val="28"/>
          <w:szCs w:val="28"/>
        </w:rPr>
        <w:t>освітнього</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процесу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від</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приниження</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честі</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гідності</w:t>
      </w:r>
      <w:proofErr w:type="spellEnd"/>
      <w:r w:rsidRPr="00AB28DD">
        <w:rPr>
          <w:rFonts w:ascii="Times New Roman" w:hAnsi="Times New Roman" w:cs="Times New Roman"/>
          <w:color w:val="000000" w:themeColor="text1"/>
          <w:sz w:val="28"/>
          <w:szCs w:val="28"/>
        </w:rPr>
        <w:t>, будь-</w:t>
      </w:r>
      <w:proofErr w:type="spellStart"/>
      <w:r w:rsidRPr="00AB28DD">
        <w:rPr>
          <w:rFonts w:ascii="Times New Roman" w:hAnsi="Times New Roman" w:cs="Times New Roman"/>
          <w:color w:val="000000" w:themeColor="text1"/>
          <w:sz w:val="28"/>
          <w:szCs w:val="28"/>
        </w:rPr>
        <w:t>яких</w:t>
      </w:r>
      <w:proofErr w:type="spellEnd"/>
      <w:r w:rsidRPr="00AB28DD">
        <w:rPr>
          <w:rFonts w:ascii="Times New Roman" w:hAnsi="Times New Roman" w:cs="Times New Roman"/>
          <w:color w:val="000000" w:themeColor="text1"/>
          <w:sz w:val="28"/>
          <w:szCs w:val="28"/>
        </w:rPr>
        <w:t xml:space="preserve"> форм </w:t>
      </w:r>
      <w:proofErr w:type="spellStart"/>
      <w:r w:rsidRPr="00AB28DD">
        <w:rPr>
          <w:rFonts w:ascii="Times New Roman" w:hAnsi="Times New Roman" w:cs="Times New Roman"/>
          <w:color w:val="000000" w:themeColor="text1"/>
          <w:sz w:val="28"/>
          <w:szCs w:val="28"/>
        </w:rPr>
        <w:t>насильства</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експлуатації</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дискримінації</w:t>
      </w:r>
      <w:proofErr w:type="spellEnd"/>
      <w:r w:rsidRPr="00AB28DD">
        <w:rPr>
          <w:rFonts w:ascii="Times New Roman" w:hAnsi="Times New Roman" w:cs="Times New Roman"/>
          <w:color w:val="000000" w:themeColor="text1"/>
          <w:sz w:val="28"/>
          <w:szCs w:val="28"/>
        </w:rPr>
        <w:t xml:space="preserve"> за будь-</w:t>
      </w:r>
      <w:proofErr w:type="spellStart"/>
      <w:r w:rsidRPr="00AB28DD">
        <w:rPr>
          <w:rFonts w:ascii="Times New Roman" w:hAnsi="Times New Roman" w:cs="Times New Roman"/>
          <w:color w:val="000000" w:themeColor="text1"/>
          <w:sz w:val="28"/>
          <w:szCs w:val="28"/>
        </w:rPr>
        <w:t>якою</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ознакою</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пропаганди</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агітації</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що</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завдають</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шкоди</w:t>
      </w:r>
      <w:proofErr w:type="spellEnd"/>
      <w:r w:rsidRPr="00AB28DD">
        <w:rPr>
          <w:rFonts w:ascii="Times New Roman" w:hAnsi="Times New Roman" w:cs="Times New Roman"/>
          <w:color w:val="000000" w:themeColor="text1"/>
          <w:sz w:val="28"/>
          <w:szCs w:val="28"/>
        </w:rPr>
        <w:t xml:space="preserve"> здоров’ю;</w:t>
      </w:r>
    </w:p>
    <w:p w14:paraId="109E262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користування бібліотекою, навчально-виробничою, науковою, культурною, спортивною, матеріально-технічною базою ліцею та послугами його структурних підрозділів </w:t>
      </w:r>
      <w:proofErr w:type="gramStart"/>
      <w:r w:rsidRPr="00AB28DD">
        <w:rPr>
          <w:rFonts w:ascii="Times New Roman" w:hAnsi="Times New Roman" w:cs="Times New Roman"/>
          <w:color w:val="000000" w:themeColor="text1"/>
          <w:sz w:val="28"/>
          <w:szCs w:val="28"/>
        </w:rPr>
        <w:t>у порядку</w:t>
      </w:r>
      <w:proofErr w:type="gramEnd"/>
      <w:r w:rsidRPr="00AB28DD">
        <w:rPr>
          <w:rFonts w:ascii="Times New Roman" w:hAnsi="Times New Roman" w:cs="Times New Roman"/>
          <w:color w:val="000000" w:themeColor="text1"/>
          <w:sz w:val="28"/>
          <w:szCs w:val="28"/>
        </w:rPr>
        <w:t>, встановленому ліцеєм відповідно до спеціальних законів;</w:t>
      </w:r>
    </w:p>
    <w:p w14:paraId="1E2A08F3"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14:paraId="4DA60BE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роботі органів учнівського самоврядування ліцею;</w:t>
      </w:r>
    </w:p>
    <w:p w14:paraId="7623442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інші необхідні умови для здобуття освіти, у тому числі для осіб з</w:t>
      </w:r>
    </w:p>
    <w:p w14:paraId="41FB797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особливими освітніми потребами та із соціально незахищених верств населення;</w:t>
      </w:r>
    </w:p>
    <w:p w14:paraId="676ED11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різних видах навчальної, науково-практичної діяльності, конференціях, олімпіадах, виставках, конкурсах тощо;</w:t>
      </w:r>
    </w:p>
    <w:p w14:paraId="2157846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отримання додаткових, у тому числі платних навчальних послуг;</w:t>
      </w:r>
    </w:p>
    <w:p w14:paraId="357EDCE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перегляд результатів оцінювання навчальних досягнень з усіх предметів інваріантної та варіативної частини.</w:t>
      </w:r>
    </w:p>
    <w:p w14:paraId="5EED44F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3.10. Учні зобов’язані:</w:t>
      </w:r>
    </w:p>
    <w:p w14:paraId="4F7B704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14:paraId="4D90192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поважати гідність, права, свободи та законні інтереси всіх учасників освітнього </w:t>
      </w:r>
      <w:proofErr w:type="gramStart"/>
      <w:r w:rsidRPr="00AB28DD">
        <w:rPr>
          <w:rFonts w:ascii="Times New Roman" w:hAnsi="Times New Roman" w:cs="Times New Roman"/>
          <w:color w:val="000000" w:themeColor="text1"/>
          <w:sz w:val="28"/>
          <w:szCs w:val="28"/>
        </w:rPr>
        <w:t>процесу,  отримуватись</w:t>
      </w:r>
      <w:proofErr w:type="gramEnd"/>
      <w:r w:rsidRPr="00AB28DD">
        <w:rPr>
          <w:rFonts w:ascii="Times New Roman" w:hAnsi="Times New Roman" w:cs="Times New Roman"/>
          <w:color w:val="000000" w:themeColor="text1"/>
          <w:sz w:val="28"/>
          <w:szCs w:val="28"/>
        </w:rPr>
        <w:t xml:space="preserve"> етичних норм;</w:t>
      </w:r>
    </w:p>
    <w:p w14:paraId="2C20FB0E"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відповідально та дбайливо ставитися до власного здоров’я, здоров’я оточення, дотримуватись правил особистої гігієни;</w:t>
      </w:r>
    </w:p>
    <w:p w14:paraId="084C096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дбайливо ставитися до державного, громадського та особистого майна, майна інших учасників освітнього процесу;</w:t>
      </w:r>
    </w:p>
    <w:p w14:paraId="68125D0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вимоги педагогічних та інших працівників ліцею відповідно до Статуту та Правил внутрішнього трудового розпорядку ліцею;</w:t>
      </w:r>
    </w:p>
    <w:p w14:paraId="2388E6B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14:paraId="56079AE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3.11. Учні мають також інші права та обов’язки, передбачені законодавством та установчими документами ліцею.</w:t>
      </w:r>
    </w:p>
    <w:p w14:paraId="7CCF428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3.12. Залучення учнів під час освітнього процесу до виконання робіт чи до участі </w:t>
      </w:r>
      <w:proofErr w:type="gramStart"/>
      <w:r w:rsidRPr="00AB28DD">
        <w:rPr>
          <w:rFonts w:ascii="Times New Roman" w:hAnsi="Times New Roman" w:cs="Times New Roman"/>
          <w:color w:val="000000" w:themeColor="text1"/>
          <w:sz w:val="28"/>
          <w:szCs w:val="28"/>
        </w:rPr>
        <w:t>у заходах</w:t>
      </w:r>
      <w:proofErr w:type="gramEnd"/>
      <w:r w:rsidRPr="00AB28DD">
        <w:rPr>
          <w:rFonts w:ascii="Times New Roman" w:hAnsi="Times New Roman" w:cs="Times New Roman"/>
          <w:color w:val="000000" w:themeColor="text1"/>
          <w:sz w:val="28"/>
          <w:szCs w:val="28"/>
        </w:rPr>
        <w:t>, не пов’язаних з реалізацією освітньої програми, забороняється, крім випадків, передбачених рішенням Кабінету Міністрів України.</w:t>
      </w:r>
    </w:p>
    <w:p w14:paraId="3637F30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14:paraId="1B7275F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3.14. За невиконання учасниками освітнього процесу своїх обов’язків, порушення цього Статуту, правил внутрішнього розпорядку, порушення академічної </w:t>
      </w:r>
      <w:proofErr w:type="spellStart"/>
      <w:r w:rsidRPr="00AB28DD">
        <w:rPr>
          <w:rFonts w:ascii="Times New Roman" w:hAnsi="Times New Roman" w:cs="Times New Roman"/>
          <w:color w:val="000000" w:themeColor="text1"/>
          <w:sz w:val="28"/>
          <w:szCs w:val="28"/>
        </w:rPr>
        <w:t>доброчесності</w:t>
      </w:r>
      <w:proofErr w:type="spellEnd"/>
      <w:r w:rsidRPr="00AB28DD">
        <w:rPr>
          <w:rFonts w:ascii="Times New Roman" w:hAnsi="Times New Roman" w:cs="Times New Roman"/>
          <w:color w:val="000000" w:themeColor="text1"/>
          <w:sz w:val="28"/>
          <w:szCs w:val="28"/>
        </w:rPr>
        <w:t xml:space="preserve"> на них </w:t>
      </w:r>
      <w:proofErr w:type="spellStart"/>
      <w:r w:rsidRPr="00AB28DD">
        <w:rPr>
          <w:rFonts w:ascii="Times New Roman" w:hAnsi="Times New Roman" w:cs="Times New Roman"/>
          <w:color w:val="000000" w:themeColor="text1"/>
          <w:sz w:val="28"/>
          <w:szCs w:val="28"/>
        </w:rPr>
        <w:t>можуть</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накладатися</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стягнення</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відповідно</w:t>
      </w:r>
      <w:proofErr w:type="spellEnd"/>
      <w:r w:rsidRPr="00AB28DD">
        <w:rPr>
          <w:rFonts w:ascii="Times New Roman" w:hAnsi="Times New Roman" w:cs="Times New Roman"/>
          <w:color w:val="000000" w:themeColor="text1"/>
          <w:sz w:val="28"/>
          <w:szCs w:val="28"/>
        </w:rPr>
        <w:t xml:space="preserve"> до </w:t>
      </w:r>
      <w:proofErr w:type="spellStart"/>
      <w:r w:rsidRPr="00AB28DD">
        <w:rPr>
          <w:rFonts w:ascii="Times New Roman" w:hAnsi="Times New Roman" w:cs="Times New Roman"/>
          <w:color w:val="000000" w:themeColor="text1"/>
          <w:sz w:val="28"/>
          <w:szCs w:val="28"/>
        </w:rPr>
        <w:t>законодавства</w:t>
      </w:r>
      <w:proofErr w:type="spellEnd"/>
      <w:r w:rsidRPr="00AB28DD">
        <w:rPr>
          <w:rFonts w:ascii="Times New Roman" w:hAnsi="Times New Roman" w:cs="Times New Roman"/>
          <w:color w:val="000000" w:themeColor="text1"/>
          <w:sz w:val="28"/>
          <w:szCs w:val="28"/>
        </w:rPr>
        <w:t xml:space="preserve"> і порядку </w:t>
      </w:r>
      <w:proofErr w:type="spellStart"/>
      <w:r w:rsidRPr="00AB28DD">
        <w:rPr>
          <w:rFonts w:ascii="Times New Roman" w:hAnsi="Times New Roman" w:cs="Times New Roman"/>
          <w:color w:val="000000" w:themeColor="text1"/>
          <w:sz w:val="28"/>
          <w:szCs w:val="28"/>
        </w:rPr>
        <w:t>виявлення</w:t>
      </w:r>
      <w:proofErr w:type="spellEnd"/>
      <w:r w:rsidRPr="00AB28DD">
        <w:rPr>
          <w:rFonts w:ascii="Times New Roman" w:hAnsi="Times New Roman" w:cs="Times New Roman"/>
          <w:color w:val="000000" w:themeColor="text1"/>
          <w:sz w:val="28"/>
          <w:szCs w:val="28"/>
        </w:rPr>
        <w:t xml:space="preserve"> та встановлення </w:t>
      </w:r>
      <w:proofErr w:type="spellStart"/>
      <w:r w:rsidRPr="00AB28DD">
        <w:rPr>
          <w:rFonts w:ascii="Times New Roman" w:hAnsi="Times New Roman" w:cs="Times New Roman"/>
          <w:color w:val="000000" w:themeColor="text1"/>
          <w:sz w:val="28"/>
          <w:szCs w:val="28"/>
        </w:rPr>
        <w:t>фактів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академічної</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недоброчесності</w:t>
      </w:r>
      <w:proofErr w:type="spellEnd"/>
      <w:r w:rsidRPr="00AB28DD">
        <w:rPr>
          <w:rFonts w:ascii="Times New Roman" w:hAnsi="Times New Roman" w:cs="Times New Roman"/>
          <w:color w:val="000000" w:themeColor="text1"/>
          <w:sz w:val="28"/>
          <w:szCs w:val="28"/>
        </w:rPr>
        <w:t>.</w:t>
      </w:r>
    </w:p>
    <w:p w14:paraId="112416D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14:paraId="308DF47A"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3.16. Прийняття </w:t>
      </w:r>
      <w:proofErr w:type="gramStart"/>
      <w:r w:rsidRPr="00AB28DD">
        <w:rPr>
          <w:color w:val="000000" w:themeColor="text1"/>
          <w:sz w:val="28"/>
          <w:szCs w:val="28"/>
        </w:rPr>
        <w:t>на роботу</w:t>
      </w:r>
      <w:proofErr w:type="gramEnd"/>
      <w:r w:rsidRPr="00AB28DD">
        <w:rPr>
          <w:color w:val="000000" w:themeColor="text1"/>
          <w:sz w:val="28"/>
          <w:szCs w:val="28"/>
        </w:rPr>
        <w:t xml:space="preserve"> педагогічних працівників може здійснюватися за трудовими договорами, контрактами, у тому числі й на конкурсній основі. </w:t>
      </w:r>
    </w:p>
    <w:p w14:paraId="50E8BE24"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14:paraId="0BD3526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 Педагогічні працівники:</w:t>
      </w:r>
    </w:p>
    <w:p w14:paraId="450D25C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14:paraId="246E9CB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3.18.2.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14:paraId="427E90B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3.18.3. Призначення </w:t>
      </w:r>
      <w:proofErr w:type="gramStart"/>
      <w:r w:rsidRPr="00AB28DD">
        <w:rPr>
          <w:rFonts w:ascii="Times New Roman" w:hAnsi="Times New Roman" w:cs="Times New Roman"/>
          <w:color w:val="000000" w:themeColor="text1"/>
          <w:sz w:val="28"/>
          <w:szCs w:val="28"/>
        </w:rPr>
        <w:t>на посаду</w:t>
      </w:r>
      <w:proofErr w:type="gramEnd"/>
      <w:r w:rsidRPr="00AB28DD">
        <w:rPr>
          <w:rFonts w:ascii="Times New Roman" w:hAnsi="Times New Roman" w:cs="Times New Roman"/>
          <w:color w:val="000000" w:themeColor="text1"/>
          <w:sz w:val="28"/>
          <w:szCs w:val="28"/>
        </w:rPr>
        <w:t xml:space="preserve">, звільнення з посади педагогічних та інших працівників ліцею, інші трудові відносини регулюються законодавством про </w:t>
      </w:r>
      <w:r w:rsidRPr="00AB28DD">
        <w:rPr>
          <w:rFonts w:ascii="Times New Roman" w:hAnsi="Times New Roman" w:cs="Times New Roman"/>
          <w:color w:val="000000" w:themeColor="text1"/>
          <w:sz w:val="28"/>
          <w:szCs w:val="28"/>
        </w:rPr>
        <w:lastRenderedPageBreak/>
        <w:t>працю, Законом України «Про повну загальну середню освіту» та іншими законодавчими актами.</w:t>
      </w:r>
    </w:p>
    <w:p w14:paraId="0C818DFA"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3.18.4. Педагогічні працівники приймаються </w:t>
      </w:r>
      <w:proofErr w:type="gramStart"/>
      <w:r w:rsidRPr="00AB28DD">
        <w:rPr>
          <w:rFonts w:ascii="Times New Roman" w:hAnsi="Times New Roman" w:cs="Times New Roman"/>
          <w:color w:val="000000" w:themeColor="text1"/>
          <w:sz w:val="28"/>
          <w:szCs w:val="28"/>
        </w:rPr>
        <w:t>на роботу</w:t>
      </w:r>
      <w:proofErr w:type="gramEnd"/>
      <w:r w:rsidRPr="00AB28DD">
        <w:rPr>
          <w:rFonts w:ascii="Times New Roman" w:hAnsi="Times New Roman" w:cs="Times New Roman"/>
          <w:color w:val="000000" w:themeColor="text1"/>
          <w:sz w:val="28"/>
          <w:szCs w:val="28"/>
        </w:rPr>
        <w:t xml:space="preserve"> до ліцею за трудовими договорами або контрактом відповідно до вимог законодавства про освіту і працю.</w:t>
      </w:r>
    </w:p>
    <w:p w14:paraId="613061B9"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1821CF0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3.18.6. Не допускається відволікання педагогічних працівників від виконання професійних обов’язків, крім випадків, передбачених законодавством.</w:t>
      </w:r>
    </w:p>
    <w:p w14:paraId="640EEFD7"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Залучення педагогічних працівників до участі </w:t>
      </w:r>
      <w:proofErr w:type="gramStart"/>
      <w:r w:rsidRPr="00AB28DD">
        <w:rPr>
          <w:rFonts w:ascii="Times New Roman" w:hAnsi="Times New Roman" w:cs="Times New Roman"/>
          <w:color w:val="000000" w:themeColor="text1"/>
          <w:sz w:val="28"/>
          <w:szCs w:val="28"/>
        </w:rPr>
        <w:t>у видах</w:t>
      </w:r>
      <w:proofErr w:type="gramEnd"/>
      <w:r w:rsidRPr="00AB28DD">
        <w:rPr>
          <w:rFonts w:ascii="Times New Roman" w:hAnsi="Times New Roman" w:cs="Times New Roman"/>
          <w:color w:val="000000" w:themeColor="text1"/>
          <w:sz w:val="28"/>
          <w:szCs w:val="28"/>
        </w:rPr>
        <w:t xml:space="preserve">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14:paraId="2C13F7D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3.18.7. Педагогічні працівники ліцею підлягають атестації відповідно </w:t>
      </w:r>
      <w:proofErr w:type="gramStart"/>
      <w:r w:rsidRPr="00AB28DD">
        <w:rPr>
          <w:rFonts w:ascii="Times New Roman" w:hAnsi="Times New Roman" w:cs="Times New Roman"/>
          <w:color w:val="000000" w:themeColor="text1"/>
          <w:sz w:val="28"/>
          <w:szCs w:val="28"/>
        </w:rPr>
        <w:t>до порядку</w:t>
      </w:r>
      <w:proofErr w:type="gramEnd"/>
      <w:r w:rsidRPr="00AB28DD">
        <w:rPr>
          <w:rFonts w:ascii="Times New Roman" w:hAnsi="Times New Roman" w:cs="Times New Roman"/>
          <w:color w:val="000000" w:themeColor="text1"/>
          <w:sz w:val="28"/>
          <w:szCs w:val="28"/>
        </w:rPr>
        <w:t>,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1517490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3.18.8. Педагогічні працівники ліцею мають право на:</w:t>
      </w:r>
    </w:p>
    <w:p w14:paraId="3958355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802B76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педагогічну ініціативу;</w:t>
      </w:r>
    </w:p>
    <w:p w14:paraId="6B43974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розроблення</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впровадження</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авторських</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навчальних</w:t>
      </w:r>
      <w:proofErr w:type="spellEnd"/>
      <w:r w:rsidRPr="00AB28DD">
        <w:rPr>
          <w:rFonts w:ascii="Times New Roman" w:hAnsi="Times New Roman" w:cs="Times New Roman"/>
          <w:color w:val="000000" w:themeColor="text1"/>
          <w:sz w:val="28"/>
          <w:szCs w:val="28"/>
        </w:rPr>
        <w:t xml:space="preserve"> програм, </w:t>
      </w:r>
      <w:proofErr w:type="spellStart"/>
      <w:r w:rsidRPr="00AB28DD">
        <w:rPr>
          <w:rFonts w:ascii="Times New Roman" w:hAnsi="Times New Roman" w:cs="Times New Roman"/>
          <w:color w:val="000000" w:themeColor="text1"/>
          <w:sz w:val="28"/>
          <w:szCs w:val="28"/>
        </w:rPr>
        <w:t>проектів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освітніх</w:t>
      </w:r>
      <w:proofErr w:type="spellEnd"/>
      <w:r w:rsidRPr="00AB28DD">
        <w:rPr>
          <w:rFonts w:ascii="Times New Roman" w:hAnsi="Times New Roman" w:cs="Times New Roman"/>
          <w:color w:val="000000" w:themeColor="text1"/>
          <w:sz w:val="28"/>
          <w:szCs w:val="28"/>
        </w:rPr>
        <w:t xml:space="preserve"> методик і </w:t>
      </w:r>
      <w:proofErr w:type="spellStart"/>
      <w:r w:rsidRPr="00AB28DD">
        <w:rPr>
          <w:rFonts w:ascii="Times New Roman" w:hAnsi="Times New Roman" w:cs="Times New Roman"/>
          <w:color w:val="000000" w:themeColor="text1"/>
          <w:sz w:val="28"/>
          <w:szCs w:val="28"/>
        </w:rPr>
        <w:t>технологій</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методів</w:t>
      </w:r>
      <w:proofErr w:type="spellEnd"/>
      <w:r w:rsidRPr="00AB28DD">
        <w:rPr>
          <w:rFonts w:ascii="Times New Roman" w:hAnsi="Times New Roman" w:cs="Times New Roman"/>
          <w:color w:val="000000" w:themeColor="text1"/>
          <w:sz w:val="28"/>
          <w:szCs w:val="28"/>
        </w:rPr>
        <w:t xml:space="preserve"> і </w:t>
      </w:r>
      <w:proofErr w:type="spellStart"/>
      <w:r w:rsidRPr="00AB28DD">
        <w:rPr>
          <w:rFonts w:ascii="Times New Roman" w:hAnsi="Times New Roman" w:cs="Times New Roman"/>
          <w:color w:val="000000" w:themeColor="text1"/>
          <w:sz w:val="28"/>
          <w:szCs w:val="28"/>
        </w:rPr>
        <w:t>засобів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насамперед</w:t>
      </w:r>
      <w:proofErr w:type="spellEnd"/>
      <w:r w:rsidRPr="00AB28DD">
        <w:rPr>
          <w:rFonts w:ascii="Times New Roman" w:hAnsi="Times New Roman" w:cs="Times New Roman"/>
          <w:color w:val="000000" w:themeColor="text1"/>
          <w:sz w:val="28"/>
          <w:szCs w:val="28"/>
        </w:rPr>
        <w:t xml:space="preserve"> методик </w:t>
      </w:r>
      <w:proofErr w:type="spellStart"/>
      <w:r w:rsidRPr="00AB28DD">
        <w:rPr>
          <w:rFonts w:ascii="Times New Roman" w:hAnsi="Times New Roman" w:cs="Times New Roman"/>
          <w:color w:val="000000" w:themeColor="text1"/>
          <w:sz w:val="28"/>
          <w:szCs w:val="28"/>
        </w:rPr>
        <w:t>компетентнісного</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навчання</w:t>
      </w:r>
      <w:proofErr w:type="spellEnd"/>
      <w:r w:rsidRPr="00AB28DD">
        <w:rPr>
          <w:rFonts w:ascii="Times New Roman" w:hAnsi="Times New Roman" w:cs="Times New Roman"/>
          <w:color w:val="000000" w:themeColor="text1"/>
          <w:sz w:val="28"/>
          <w:szCs w:val="28"/>
        </w:rPr>
        <w:t>;</w:t>
      </w:r>
    </w:p>
    <w:p w14:paraId="1B0E7D7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w:t>
      </w:r>
      <w:proofErr w:type="gramStart"/>
      <w:r w:rsidRPr="00AB28DD">
        <w:rPr>
          <w:rFonts w:ascii="Times New Roman" w:hAnsi="Times New Roman" w:cs="Times New Roman"/>
          <w:color w:val="000000" w:themeColor="text1"/>
          <w:sz w:val="28"/>
          <w:szCs w:val="28"/>
        </w:rPr>
        <w:t>у порядку</w:t>
      </w:r>
      <w:proofErr w:type="gramEnd"/>
      <w:r w:rsidRPr="00AB28DD">
        <w:rPr>
          <w:rFonts w:ascii="Times New Roman" w:hAnsi="Times New Roman" w:cs="Times New Roman"/>
          <w:color w:val="000000" w:themeColor="text1"/>
          <w:sz w:val="28"/>
          <w:szCs w:val="28"/>
        </w:rPr>
        <w:t>, встановленому ліцеєм відповідно до спеціальних законів;</w:t>
      </w:r>
    </w:p>
    <w:p w14:paraId="15F02AF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підвищення кваліфікації, перепідготовку;</w:t>
      </w:r>
    </w:p>
    <w:p w14:paraId="39AC9B9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проходження сертифікації на добровільних засадах;</w:t>
      </w:r>
    </w:p>
    <w:p w14:paraId="2DDAF97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44A0B70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14:paraId="649B346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відзначення успіхів у своїй професійній діяльності;</w:t>
      </w:r>
    </w:p>
    <w:p w14:paraId="3135521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справедливе та об’єктивне оцінювання професійної діяльності;</w:t>
      </w:r>
    </w:p>
    <w:p w14:paraId="659B28E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захист професійної честі та гідності;</w:t>
      </w:r>
    </w:p>
    <w:p w14:paraId="0C7DED8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індивідуальну освітню (наукову, творчу, мистецьку та іншу) діяльність за межами ліцею;</w:t>
      </w:r>
    </w:p>
    <w:p w14:paraId="560D4CC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безпечні і нешкідливі умови праці;</w:t>
      </w:r>
    </w:p>
    <w:p w14:paraId="57480D4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участь у громадському самоврядуванні ліцею;</w:t>
      </w:r>
    </w:p>
    <w:p w14:paraId="0231DDC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роботі колегіальних органів управління ліцею;</w:t>
      </w:r>
    </w:p>
    <w:p w14:paraId="4E158FE7"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проходження атестації для здобуття відповідної кваліфікаційної категорії та отримання її в разі успішного проходження атестації;</w:t>
      </w:r>
    </w:p>
    <w:p w14:paraId="2C3E79B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об’єднання у професійні спілки та право бути членами інших об’єднань громадян, діяльність яких не заборонена законодавством;</w:t>
      </w:r>
    </w:p>
    <w:p w14:paraId="73D16349"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порушення питання захисту прав, професійної та людської честі й гідності;</w:t>
      </w:r>
    </w:p>
    <w:p w14:paraId="42DACBA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захист професійної честі та гідності;</w:t>
      </w:r>
    </w:p>
    <w:p w14:paraId="5EC2866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творчу відпустку терміном до одного року не більше одного разу на 10 років із зарахуванням </w:t>
      </w:r>
      <w:proofErr w:type="gramStart"/>
      <w:r w:rsidRPr="00AB28DD">
        <w:rPr>
          <w:rFonts w:ascii="Times New Roman" w:hAnsi="Times New Roman" w:cs="Times New Roman"/>
          <w:color w:val="000000" w:themeColor="text1"/>
          <w:sz w:val="28"/>
          <w:szCs w:val="28"/>
        </w:rPr>
        <w:t>до стажу</w:t>
      </w:r>
      <w:proofErr w:type="gramEnd"/>
      <w:r w:rsidRPr="00AB28DD">
        <w:rPr>
          <w:rFonts w:ascii="Times New Roman" w:hAnsi="Times New Roman" w:cs="Times New Roman"/>
          <w:color w:val="000000" w:themeColor="text1"/>
          <w:sz w:val="28"/>
          <w:szCs w:val="28"/>
        </w:rPr>
        <w:t xml:space="preserve"> роботи;</w:t>
      </w:r>
    </w:p>
    <w:p w14:paraId="67A9F52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подовжену оплачувану відпустку.</w:t>
      </w:r>
    </w:p>
    <w:p w14:paraId="7E2DCE2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3.18.9. Педагогічні працівники ліцею зобов'язані:</w:t>
      </w:r>
    </w:p>
    <w:p w14:paraId="3E4B705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постійно підвищувати свій професійний і загальнокультурний рівні та педагогічну майстерність;</w:t>
      </w:r>
    </w:p>
    <w:p w14:paraId="6F22555B"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освітню програму для досягнення здобувачами освіти передбачених нею результатів навчання;</w:t>
      </w:r>
    </w:p>
    <w:p w14:paraId="13317F6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14:paraId="6CF0F89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академічної доброчесності та забезпечувати її дотримання учнями в освітньому процесі та науковій діяльності;</w:t>
      </w:r>
    </w:p>
    <w:p w14:paraId="737CB953"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педагогічної етики;</w:t>
      </w:r>
    </w:p>
    <w:p w14:paraId="12DE9FAA"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поважати гідність, права, свободи і законні інтереси всіх учасників освітнього процесу;</w:t>
      </w:r>
    </w:p>
    <w:p w14:paraId="019FEFA3"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FB9008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275528D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90D56C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учнів прагнення до взаєморозуміння, миру, злагоди між усіма народами, етнічними, національними, релігійними групами;</w:t>
      </w:r>
    </w:p>
    <w:p w14:paraId="5FC664A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захищати учнів під час освітнього процесу від будь - 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14:paraId="5911725A"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додержуватися установчих документів та правил внутрішнього розпорядку ліцею, виконувати свої посадові обов’язки;</w:t>
      </w:r>
    </w:p>
    <w:p w14:paraId="0D5CCC4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брати участь у роботі педагогічної ради, засіданнях методичних об’єднань, нарадах, зборах;</w:t>
      </w:r>
    </w:p>
    <w:p w14:paraId="3C166523"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накази і розпорядження директора ліцею;</w:t>
      </w:r>
    </w:p>
    <w:p w14:paraId="4232CE4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вести відповідну документацію;</w:t>
      </w:r>
    </w:p>
    <w:p w14:paraId="3220361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зростанню іміджу ліцею;</w:t>
      </w:r>
    </w:p>
    <w:p w14:paraId="18C8B27B"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14:paraId="6673D82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14:paraId="0537FDE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14:paraId="50134C92"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14:paraId="0F6D60D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14:paraId="7229163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14:paraId="2D45E3F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14:paraId="6D48611C"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освітнього процесу за результати навчання, схваленим педагогічною радою ліцею. </w:t>
      </w:r>
    </w:p>
    <w:p w14:paraId="0CC2673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 Батьки здобувачів освіти та особи, які їх замінюють.</w:t>
      </w:r>
    </w:p>
    <w:p w14:paraId="18FE35C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3.24.1. Батьки здобувачів освіти та особи, які їх замінюють, мають право:</w:t>
      </w:r>
    </w:p>
    <w:p w14:paraId="6B6288E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захищати відповідно до законодавства права та законні інтереси учнів;</w:t>
      </w:r>
    </w:p>
    <w:p w14:paraId="3E2B162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звертатися </w:t>
      </w:r>
      <w:proofErr w:type="gramStart"/>
      <w:r w:rsidRPr="00AB28DD">
        <w:rPr>
          <w:rFonts w:ascii="Times New Roman" w:hAnsi="Times New Roman" w:cs="Times New Roman"/>
          <w:color w:val="000000" w:themeColor="text1"/>
          <w:sz w:val="28"/>
          <w:szCs w:val="28"/>
        </w:rPr>
        <w:t>до закладу</w:t>
      </w:r>
      <w:proofErr w:type="gramEnd"/>
      <w:r w:rsidRPr="00AB28DD">
        <w:rPr>
          <w:rFonts w:ascii="Times New Roman" w:hAnsi="Times New Roman" w:cs="Times New Roman"/>
          <w:color w:val="000000" w:themeColor="text1"/>
          <w:sz w:val="28"/>
          <w:szCs w:val="28"/>
        </w:rPr>
        <w:t xml:space="preserve"> освіти, органів управління освітою з питань освіти;</w:t>
      </w:r>
    </w:p>
    <w:p w14:paraId="15FDC95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обирати вид і форму здобуття дітьми відповідної освіти;</w:t>
      </w:r>
    </w:p>
    <w:p w14:paraId="4421A2B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брати участь у громадському самоврядуванні ліцею, зокрема обирати і бути обраними до органів громадського самоврядування ліцею;</w:t>
      </w:r>
    </w:p>
    <w:p w14:paraId="596B077D"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завчасно отримувати інформацію про заплановані у ліцеї педагогічні, психологічні, медичні, соціологічні заходи, дослідження, обстеження,</w:t>
      </w:r>
    </w:p>
    <w:p w14:paraId="7A0B202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педагогічні експерименти та надавати згоду на участь у них дитини;</w:t>
      </w:r>
    </w:p>
    <w:p w14:paraId="17DE290E"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брати участь у розробленні індивідуальної програми розвитку дитини та/або індивідуального навчального плану;</w:t>
      </w:r>
    </w:p>
    <w:p w14:paraId="40D9B54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в ліцеї та його освітньої діяльності.</w:t>
      </w:r>
    </w:p>
    <w:p w14:paraId="7B0D6C8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3.24.2. Батьки та особи, які їх замінюють, є відповідальними за здобуття дітьми повної загальної середньої освіти, їх виховання і зобов’язані:</w:t>
      </w:r>
    </w:p>
    <w:p w14:paraId="4D08F578"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оточення і довкілля;</w:t>
      </w:r>
    </w:p>
    <w:p w14:paraId="6BBDDDA0"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виконанню дитиною освітньої програми та досягненню дитиною передбачених нею результатів навчання;</w:t>
      </w:r>
    </w:p>
    <w:p w14:paraId="6DEC259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поважати гідність, права, свободи і законні інтереси дитини та інших учасників освітнього процесу;</w:t>
      </w:r>
    </w:p>
    <w:p w14:paraId="176A92AF"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дбати про фізичне і психічне здоров’я дитини, сприяти розвитку її здібностей, формувати навички здорового способу життя;</w:t>
      </w:r>
    </w:p>
    <w:p w14:paraId="6E89F70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14:paraId="3DD77F65"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релігійних поглядів та культурних традицій, різного соціального походження, сімейного та майнового стану;</w:t>
      </w:r>
    </w:p>
    <w:p w14:paraId="0F3F1F3C"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настановленням і особистим прикладом утверджувати повагу до суспільної моралі та суспільних цінностей, зокрема </w:t>
      </w:r>
      <w:proofErr w:type="gramStart"/>
      <w:r w:rsidRPr="00AB28DD">
        <w:rPr>
          <w:rFonts w:ascii="Times New Roman" w:hAnsi="Times New Roman" w:cs="Times New Roman"/>
          <w:color w:val="000000" w:themeColor="text1"/>
          <w:sz w:val="28"/>
          <w:szCs w:val="28"/>
        </w:rPr>
        <w:t>правди,справедливості</w:t>
      </w:r>
      <w:proofErr w:type="gramEnd"/>
      <w:r w:rsidRPr="00AB28DD">
        <w:rPr>
          <w:rFonts w:ascii="Times New Roman" w:hAnsi="Times New Roman" w:cs="Times New Roman"/>
          <w:color w:val="000000" w:themeColor="text1"/>
          <w:sz w:val="28"/>
          <w:szCs w:val="28"/>
        </w:rPr>
        <w:t>, патріотизму, гуманізму, толерантності, працелюбства;</w:t>
      </w:r>
    </w:p>
    <w:p w14:paraId="039DF699"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14:paraId="5E0A0F17"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2F1D872"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установчих документів, правил внутрішнього розпорядку ліцею, а також умов договору про надання освітніх послуг (за наявності);</w:t>
      </w:r>
    </w:p>
    <w:p w14:paraId="53096741"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сприяти</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керівництву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ліцею</w:t>
      </w:r>
      <w:proofErr w:type="spellEnd"/>
      <w:r w:rsidRPr="00AB28DD">
        <w:rPr>
          <w:rFonts w:ascii="Times New Roman" w:hAnsi="Times New Roman" w:cs="Times New Roman"/>
          <w:color w:val="000000" w:themeColor="text1"/>
          <w:sz w:val="28"/>
          <w:szCs w:val="28"/>
        </w:rPr>
        <w:t xml:space="preserve"> у </w:t>
      </w:r>
      <w:proofErr w:type="spellStart"/>
      <w:r w:rsidRPr="00AB28DD">
        <w:rPr>
          <w:rFonts w:ascii="Times New Roman" w:hAnsi="Times New Roman" w:cs="Times New Roman"/>
          <w:color w:val="000000" w:themeColor="text1"/>
          <w:sz w:val="28"/>
          <w:szCs w:val="28"/>
        </w:rPr>
        <w:t>проведенні</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розслідування</w:t>
      </w:r>
      <w:proofErr w:type="spellEnd"/>
      <w:r w:rsidRPr="00AB28DD">
        <w:rPr>
          <w:rFonts w:ascii="Times New Roman" w:hAnsi="Times New Roman" w:cs="Times New Roman"/>
          <w:color w:val="000000" w:themeColor="text1"/>
          <w:sz w:val="28"/>
          <w:szCs w:val="28"/>
        </w:rPr>
        <w:t xml:space="preserve"> щодо </w:t>
      </w:r>
      <w:proofErr w:type="spellStart"/>
      <w:r w:rsidRPr="00AB28DD">
        <w:rPr>
          <w:rFonts w:ascii="Times New Roman" w:hAnsi="Times New Roman" w:cs="Times New Roman"/>
          <w:color w:val="000000" w:themeColor="text1"/>
          <w:sz w:val="28"/>
          <w:szCs w:val="28"/>
        </w:rPr>
        <w:t>випадків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w:t>
      </w:r>
    </w:p>
    <w:p w14:paraId="2ACAFA49"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виконувати</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рішення</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рекомендації</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комісії</w:t>
      </w:r>
      <w:proofErr w:type="spellEnd"/>
      <w:r w:rsidRPr="00AB28DD">
        <w:rPr>
          <w:rFonts w:ascii="Times New Roman" w:hAnsi="Times New Roman" w:cs="Times New Roman"/>
          <w:color w:val="000000" w:themeColor="text1"/>
          <w:sz w:val="28"/>
          <w:szCs w:val="28"/>
        </w:rPr>
        <w:t xml:space="preserve"> з </w:t>
      </w:r>
      <w:proofErr w:type="spellStart"/>
      <w:r w:rsidRPr="00AB28DD">
        <w:rPr>
          <w:rFonts w:ascii="Times New Roman" w:hAnsi="Times New Roman" w:cs="Times New Roman"/>
          <w:color w:val="000000" w:themeColor="text1"/>
          <w:sz w:val="28"/>
          <w:szCs w:val="28"/>
        </w:rPr>
        <w:t>розгляду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випадків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 xml:space="preserve">) в </w:t>
      </w:r>
      <w:proofErr w:type="spellStart"/>
      <w:r w:rsidRPr="00AB28DD">
        <w:rPr>
          <w:rFonts w:ascii="Times New Roman" w:hAnsi="Times New Roman" w:cs="Times New Roman"/>
          <w:color w:val="000000" w:themeColor="text1"/>
          <w:sz w:val="28"/>
          <w:szCs w:val="28"/>
        </w:rPr>
        <w:t>ліцеї</w:t>
      </w:r>
      <w:proofErr w:type="spellEnd"/>
      <w:r w:rsidRPr="00AB28DD">
        <w:rPr>
          <w:rFonts w:ascii="Times New Roman" w:hAnsi="Times New Roman" w:cs="Times New Roman"/>
          <w:color w:val="000000" w:themeColor="text1"/>
          <w:sz w:val="28"/>
          <w:szCs w:val="28"/>
        </w:rPr>
        <w:t>.</w:t>
      </w:r>
    </w:p>
    <w:p w14:paraId="47F09BE9"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14:paraId="749A07D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3.25. Батьки учнів мають право бути присутніми на навчальних заняттях своїх дітей за попереднім погодженням з директором ліцею. </w:t>
      </w:r>
    </w:p>
    <w:p w14:paraId="542CC1C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3.26. Організація інклюзивного навчання у ліцеї здійснюється </w:t>
      </w:r>
      <w:proofErr w:type="gramStart"/>
      <w:r w:rsidRPr="00AB28DD">
        <w:rPr>
          <w:color w:val="000000" w:themeColor="text1"/>
          <w:sz w:val="28"/>
          <w:szCs w:val="28"/>
        </w:rPr>
        <w:t>у порядку</w:t>
      </w:r>
      <w:proofErr w:type="gramEnd"/>
      <w:r w:rsidRPr="00AB28DD">
        <w:rPr>
          <w:color w:val="000000" w:themeColor="text1"/>
          <w:sz w:val="28"/>
          <w:szCs w:val="28"/>
        </w:rPr>
        <w:t xml:space="preserve">, затвердженому Кабінетом Міністрів України. </w:t>
      </w:r>
    </w:p>
    <w:p w14:paraId="54124841"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3.27. Громадське самоврядування в ліцеї здійснюється на принципах, визначених частиною восьмою статті 70 Закону України «Про освіту». </w:t>
      </w:r>
    </w:p>
    <w:p w14:paraId="5C6ACD76"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3.28. У ліцеї можуть діяти: </w:t>
      </w:r>
    </w:p>
    <w:p w14:paraId="08591EA2"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органи самоврядування працівників закладу; </w:t>
      </w:r>
    </w:p>
    <w:p w14:paraId="5DF8DC81"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w:t>
      </w:r>
      <w:proofErr w:type="gramStart"/>
      <w:r w:rsidRPr="00AB28DD">
        <w:rPr>
          <w:color w:val="000000" w:themeColor="text1"/>
          <w:sz w:val="28"/>
          <w:szCs w:val="28"/>
        </w:rPr>
        <w:t>органи  самоврядування</w:t>
      </w:r>
      <w:proofErr w:type="gramEnd"/>
      <w:r w:rsidRPr="00AB28DD">
        <w:rPr>
          <w:color w:val="000000" w:themeColor="text1"/>
          <w:sz w:val="28"/>
          <w:szCs w:val="28"/>
        </w:rPr>
        <w:t xml:space="preserve"> здобувачів освіти; </w:t>
      </w:r>
    </w:p>
    <w:p w14:paraId="2F302EC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органи батьківського самоврядування;</w:t>
      </w:r>
    </w:p>
    <w:p w14:paraId="667F9A67"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піклувальна рада,</w:t>
      </w:r>
      <w:r w:rsidRPr="00AB28DD">
        <w:rPr>
          <w:rFonts w:ascii="Times New Roman" w:eastAsia="Times New Roman" w:hAnsi="Times New Roman" w:cs="Times New Roman"/>
          <w:color w:val="000000" w:themeColor="text1"/>
          <w:sz w:val="28"/>
          <w:szCs w:val="28"/>
        </w:rPr>
        <w:t>повноваження, засади формування та діяльності якої визначаються </w:t>
      </w:r>
      <w:hyperlink r:id="rId19" w:tgtFrame="_blank" w:history="1">
        <w:r w:rsidRPr="00AB28DD">
          <w:rPr>
            <w:rStyle w:val="a6"/>
            <w:rFonts w:ascii="Times New Roman" w:eastAsia="Times New Roman" w:hAnsi="Times New Roman" w:cs="Times New Roman"/>
            <w:color w:val="000000" w:themeColor="text1"/>
            <w:sz w:val="28"/>
            <w:szCs w:val="28"/>
            <w:u w:val="none"/>
          </w:rPr>
          <w:t>Законом України</w:t>
        </w:r>
      </w:hyperlink>
      <w:r w:rsidRPr="00AB28DD">
        <w:rPr>
          <w:rFonts w:ascii="Times New Roman" w:eastAsia="Times New Roman" w:hAnsi="Times New Roman" w:cs="Times New Roman"/>
          <w:color w:val="000000" w:themeColor="text1"/>
          <w:sz w:val="28"/>
          <w:szCs w:val="28"/>
        </w:rPr>
        <w:t xml:space="preserve"> “Про повну загальну середню освіту” та установчими документами ліцею. Органи громадського самоврядування та піклувальна рада мають право брати участь в управлінні ліцеєм у порядку та </w:t>
      </w:r>
      <w:r w:rsidRPr="00AB28DD">
        <w:rPr>
          <w:rFonts w:ascii="Times New Roman" w:eastAsia="Times New Roman" w:hAnsi="Times New Roman" w:cs="Times New Roman"/>
          <w:color w:val="000000" w:themeColor="text1"/>
          <w:sz w:val="28"/>
          <w:szCs w:val="28"/>
        </w:rPr>
        <w:lastRenderedPageBreak/>
        <w:t>межах, визначених Законами України </w:t>
      </w:r>
      <w:hyperlink r:id="rId20"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“Про повну загальну середню освіту” та його установчими документами.</w:t>
      </w:r>
    </w:p>
    <w:p w14:paraId="485342E6" w14:textId="77777777" w:rsidR="001C56AB" w:rsidRPr="00AB28DD" w:rsidRDefault="001C56AB" w:rsidP="001C56AB">
      <w:pPr>
        <w:pStyle w:val="Default"/>
        <w:ind w:firstLine="426"/>
        <w:jc w:val="both"/>
        <w:rPr>
          <w:color w:val="000000" w:themeColor="text1"/>
          <w:sz w:val="28"/>
          <w:szCs w:val="28"/>
        </w:rPr>
      </w:pPr>
      <w:bookmarkStart w:id="49" w:name="n74"/>
      <w:bookmarkEnd w:id="49"/>
      <w:r w:rsidRPr="00AB28DD">
        <w:rPr>
          <w:color w:val="000000" w:themeColor="text1"/>
          <w:sz w:val="28"/>
          <w:szCs w:val="28"/>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14:paraId="3D3A577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14:paraId="0239FE8C"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3.31. У </w:t>
      </w:r>
      <w:proofErr w:type="spellStart"/>
      <w:r w:rsidRPr="00AB28DD">
        <w:rPr>
          <w:color w:val="000000" w:themeColor="text1"/>
          <w:sz w:val="28"/>
          <w:szCs w:val="28"/>
        </w:rPr>
        <w:t>ліцеї</w:t>
      </w:r>
      <w:proofErr w:type="spellEnd"/>
      <w:r w:rsidRPr="00AB28DD">
        <w:rPr>
          <w:color w:val="000000" w:themeColor="text1"/>
          <w:sz w:val="28"/>
          <w:szCs w:val="28"/>
        </w:rPr>
        <w:t xml:space="preserve"> </w:t>
      </w:r>
      <w:proofErr w:type="spellStart"/>
      <w:r w:rsidRPr="00AB28DD">
        <w:rPr>
          <w:color w:val="000000" w:themeColor="text1"/>
          <w:sz w:val="28"/>
          <w:szCs w:val="28"/>
        </w:rPr>
        <w:t>може</w:t>
      </w:r>
      <w:proofErr w:type="spellEnd"/>
      <w:r w:rsidRPr="00AB28DD">
        <w:rPr>
          <w:color w:val="000000" w:themeColor="text1"/>
          <w:sz w:val="28"/>
          <w:szCs w:val="28"/>
        </w:rPr>
        <w:t xml:space="preserve"> </w:t>
      </w:r>
      <w:proofErr w:type="spellStart"/>
      <w:r w:rsidRPr="00AB28DD">
        <w:rPr>
          <w:color w:val="000000" w:themeColor="text1"/>
          <w:sz w:val="28"/>
          <w:szCs w:val="28"/>
        </w:rPr>
        <w:t>діяти</w:t>
      </w:r>
      <w:proofErr w:type="spellEnd"/>
      <w:r w:rsidRPr="00AB28DD">
        <w:rPr>
          <w:color w:val="000000" w:themeColor="text1"/>
          <w:sz w:val="28"/>
          <w:szCs w:val="28"/>
        </w:rPr>
        <w:t xml:space="preserve"> </w:t>
      </w:r>
      <w:proofErr w:type="spellStart"/>
      <w:r w:rsidRPr="00AB28DD">
        <w:rPr>
          <w:color w:val="000000" w:themeColor="text1"/>
          <w:sz w:val="28"/>
          <w:szCs w:val="28"/>
        </w:rPr>
        <w:t>учнівське</w:t>
      </w:r>
      <w:proofErr w:type="spellEnd"/>
      <w:r w:rsidRPr="00AB28DD">
        <w:rPr>
          <w:color w:val="000000" w:themeColor="text1"/>
          <w:sz w:val="28"/>
          <w:szCs w:val="28"/>
        </w:rPr>
        <w:t xml:space="preserve"> </w:t>
      </w:r>
      <w:proofErr w:type="spellStart"/>
      <w:r w:rsidRPr="00AB28DD">
        <w:rPr>
          <w:color w:val="000000" w:themeColor="text1"/>
          <w:sz w:val="28"/>
          <w:szCs w:val="28"/>
        </w:rPr>
        <w:t>самоврядування</w:t>
      </w:r>
      <w:proofErr w:type="spellEnd"/>
      <w:r w:rsidRPr="00AB28DD">
        <w:rPr>
          <w:color w:val="000000" w:themeColor="text1"/>
          <w:sz w:val="28"/>
          <w:szCs w:val="28"/>
        </w:rPr>
        <w:t xml:space="preserve"> з метою </w:t>
      </w:r>
      <w:proofErr w:type="spellStart"/>
      <w:r w:rsidRPr="00AB28DD">
        <w:rPr>
          <w:color w:val="000000" w:themeColor="text1"/>
          <w:sz w:val="28"/>
          <w:szCs w:val="28"/>
        </w:rPr>
        <w:t>формування</w:t>
      </w:r>
      <w:proofErr w:type="spellEnd"/>
      <w:r w:rsidRPr="00AB28DD">
        <w:rPr>
          <w:color w:val="000000" w:themeColor="text1"/>
          <w:sz w:val="28"/>
          <w:szCs w:val="28"/>
        </w:rPr>
        <w:t xml:space="preserve"> та розвитку </w:t>
      </w:r>
      <w:proofErr w:type="spellStart"/>
      <w:r w:rsidRPr="00AB28DD">
        <w:rPr>
          <w:color w:val="000000" w:themeColor="text1"/>
          <w:sz w:val="28"/>
          <w:szCs w:val="28"/>
        </w:rPr>
        <w:t>громадянських</w:t>
      </w:r>
      <w:proofErr w:type="spellEnd"/>
      <w:r w:rsidRPr="00AB28DD">
        <w:rPr>
          <w:color w:val="000000" w:themeColor="text1"/>
          <w:sz w:val="28"/>
          <w:szCs w:val="28"/>
        </w:rPr>
        <w:t xml:space="preserve">, </w:t>
      </w:r>
      <w:proofErr w:type="spellStart"/>
      <w:r w:rsidRPr="00AB28DD">
        <w:rPr>
          <w:color w:val="000000" w:themeColor="text1"/>
          <w:sz w:val="28"/>
          <w:szCs w:val="28"/>
        </w:rPr>
        <w:t>управлінських</w:t>
      </w:r>
      <w:proofErr w:type="spellEnd"/>
      <w:r w:rsidRPr="00AB28DD">
        <w:rPr>
          <w:color w:val="000000" w:themeColor="text1"/>
          <w:sz w:val="28"/>
          <w:szCs w:val="28"/>
        </w:rPr>
        <w:t xml:space="preserve"> і </w:t>
      </w:r>
      <w:proofErr w:type="spellStart"/>
      <w:r w:rsidRPr="00AB28DD">
        <w:rPr>
          <w:color w:val="000000" w:themeColor="text1"/>
          <w:sz w:val="28"/>
          <w:szCs w:val="28"/>
        </w:rPr>
        <w:t>соціальних</w:t>
      </w:r>
      <w:proofErr w:type="spellEnd"/>
      <w:r w:rsidRPr="00AB28DD">
        <w:rPr>
          <w:color w:val="000000" w:themeColor="text1"/>
          <w:sz w:val="28"/>
          <w:szCs w:val="28"/>
        </w:rPr>
        <w:t xml:space="preserve"> компетентностей </w:t>
      </w:r>
      <w:proofErr w:type="spellStart"/>
      <w:r w:rsidRPr="00AB28DD">
        <w:rPr>
          <w:color w:val="000000" w:themeColor="text1"/>
          <w:sz w:val="28"/>
          <w:szCs w:val="28"/>
        </w:rPr>
        <w:t>учнів</w:t>
      </w:r>
      <w:proofErr w:type="spellEnd"/>
      <w:r w:rsidRPr="00AB28DD">
        <w:rPr>
          <w:color w:val="000000" w:themeColor="text1"/>
          <w:sz w:val="28"/>
          <w:szCs w:val="28"/>
        </w:rPr>
        <w:t xml:space="preserve">, </w:t>
      </w:r>
      <w:proofErr w:type="spellStart"/>
      <w:r w:rsidRPr="00AB28DD">
        <w:rPr>
          <w:color w:val="000000" w:themeColor="text1"/>
          <w:sz w:val="28"/>
          <w:szCs w:val="28"/>
        </w:rPr>
        <w:t>пов’язаних</w:t>
      </w:r>
      <w:proofErr w:type="spellEnd"/>
      <w:r w:rsidRPr="00AB28DD">
        <w:rPr>
          <w:color w:val="000000" w:themeColor="text1"/>
          <w:sz w:val="28"/>
          <w:szCs w:val="28"/>
        </w:rPr>
        <w:t xml:space="preserve"> з </w:t>
      </w:r>
      <w:proofErr w:type="spellStart"/>
      <w:r w:rsidRPr="00AB28DD">
        <w:rPr>
          <w:color w:val="000000" w:themeColor="text1"/>
          <w:sz w:val="28"/>
          <w:szCs w:val="28"/>
        </w:rPr>
        <w:t>ідеями</w:t>
      </w:r>
      <w:proofErr w:type="spellEnd"/>
      <w:r w:rsidRPr="00AB28DD">
        <w:rPr>
          <w:color w:val="000000" w:themeColor="text1"/>
          <w:sz w:val="28"/>
          <w:szCs w:val="28"/>
        </w:rPr>
        <w:t xml:space="preserve"> </w:t>
      </w:r>
      <w:proofErr w:type="spellStart"/>
      <w:r w:rsidRPr="00AB28DD">
        <w:rPr>
          <w:color w:val="000000" w:themeColor="text1"/>
          <w:sz w:val="28"/>
          <w:szCs w:val="28"/>
        </w:rPr>
        <w:t>демократії</w:t>
      </w:r>
      <w:proofErr w:type="spellEnd"/>
      <w:r w:rsidRPr="00AB28DD">
        <w:rPr>
          <w:color w:val="000000" w:themeColor="text1"/>
          <w:sz w:val="28"/>
          <w:szCs w:val="28"/>
        </w:rPr>
        <w:t xml:space="preserve">, </w:t>
      </w:r>
      <w:proofErr w:type="spellStart"/>
      <w:r w:rsidRPr="00AB28DD">
        <w:rPr>
          <w:color w:val="000000" w:themeColor="text1"/>
          <w:sz w:val="28"/>
          <w:szCs w:val="28"/>
        </w:rPr>
        <w:t>справедливості</w:t>
      </w:r>
      <w:proofErr w:type="spellEnd"/>
      <w:r w:rsidRPr="00AB28DD">
        <w:rPr>
          <w:color w:val="000000" w:themeColor="text1"/>
          <w:sz w:val="28"/>
          <w:szCs w:val="28"/>
        </w:rPr>
        <w:t xml:space="preserve">, </w:t>
      </w:r>
      <w:proofErr w:type="spellStart"/>
      <w:r w:rsidRPr="00AB28DD">
        <w:rPr>
          <w:color w:val="000000" w:themeColor="text1"/>
          <w:sz w:val="28"/>
          <w:szCs w:val="28"/>
        </w:rPr>
        <w:t>рівності</w:t>
      </w:r>
      <w:proofErr w:type="spellEnd"/>
      <w:r w:rsidRPr="00AB28DD">
        <w:rPr>
          <w:color w:val="000000" w:themeColor="text1"/>
          <w:sz w:val="28"/>
          <w:szCs w:val="28"/>
        </w:rPr>
        <w:t xml:space="preserve">,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14:paraId="05E6E893"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3.32.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14:paraId="06750D39"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 </w:t>
      </w:r>
    </w:p>
    <w:p w14:paraId="5389088E"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14:paraId="4B1A1DC2"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14:paraId="43F47D2F"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14:paraId="15734885"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органи батьківського самоврядування (в межах класу, закладу освіти, за інтересами тощо). </w:t>
      </w:r>
    </w:p>
    <w:p w14:paraId="02B1E4FF"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14:paraId="7DAAB378"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14:paraId="18B40294"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p>
    <w:p w14:paraId="4CD3953F" w14:textId="77777777"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IV. УПРАВЛІННЯ ЗАКЛАДОМ</w:t>
      </w:r>
    </w:p>
    <w:p w14:paraId="6C11758A"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 </w:t>
      </w:r>
      <w:r w:rsidRPr="00AB28DD">
        <w:rPr>
          <w:rFonts w:ascii="Times New Roman" w:eastAsia="Times New Roman" w:hAnsi="Times New Roman" w:cs="Times New Roman"/>
          <w:color w:val="000000" w:themeColor="text1"/>
          <w:sz w:val="28"/>
          <w:szCs w:val="28"/>
        </w:rPr>
        <w:t>Керівництво ліцеєм здійснює його директор, повноваження якого визначаються законодавством і установчими документами ліцею.</w:t>
      </w:r>
    </w:p>
    <w:p w14:paraId="74D71F4C"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0" w:name="n70"/>
      <w:bookmarkEnd w:id="50"/>
      <w:r w:rsidRPr="00AB28DD">
        <w:rPr>
          <w:rFonts w:ascii="Times New Roman" w:eastAsia="Times New Roman" w:hAnsi="Times New Roman" w:cs="Times New Roman"/>
          <w:color w:val="000000" w:themeColor="text1"/>
          <w:sz w:val="28"/>
          <w:szCs w:val="28"/>
        </w:rPr>
        <w:t>Директор ліцею зобов’язаний виконувати обов’язки, передбачені Законами України </w:t>
      </w:r>
      <w:hyperlink r:id="rId21"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w:t>
      </w:r>
      <w:hyperlink r:id="rId22"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та інші обов’язки, покладені на нього законодавством, засновником , установчими документами ліцею,строковим трудовим договором.</w:t>
      </w:r>
    </w:p>
    <w:p w14:paraId="7BD8A3A9"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1" w:name="n71"/>
      <w:bookmarkEnd w:id="51"/>
      <w:r w:rsidRPr="00AB28DD">
        <w:rPr>
          <w:rFonts w:ascii="Times New Roman" w:eastAsia="Times New Roman" w:hAnsi="Times New Roman" w:cs="Times New Roman"/>
          <w:color w:val="000000" w:themeColor="text1"/>
          <w:sz w:val="28"/>
          <w:szCs w:val="28"/>
        </w:rPr>
        <w:t xml:space="preserve">Директор ліцею обирається, призначається </w:t>
      </w:r>
      <w:proofErr w:type="gramStart"/>
      <w:r w:rsidRPr="00AB28DD">
        <w:rPr>
          <w:rFonts w:ascii="Times New Roman" w:eastAsia="Times New Roman" w:hAnsi="Times New Roman" w:cs="Times New Roman"/>
          <w:color w:val="000000" w:themeColor="text1"/>
          <w:sz w:val="28"/>
          <w:szCs w:val="28"/>
        </w:rPr>
        <w:t>на посаду</w:t>
      </w:r>
      <w:proofErr w:type="gramEnd"/>
      <w:r w:rsidRPr="00AB28DD">
        <w:rPr>
          <w:rFonts w:ascii="Times New Roman" w:eastAsia="Times New Roman" w:hAnsi="Times New Roman" w:cs="Times New Roman"/>
          <w:color w:val="000000" w:themeColor="text1"/>
          <w:sz w:val="28"/>
          <w:szCs w:val="28"/>
        </w:rPr>
        <w:t xml:space="preserve"> та звільняється із займаної посади відповідно до законодавства та умов укладеного трудового договору.</w:t>
      </w:r>
    </w:p>
    <w:p w14:paraId="410B90BE" w14:textId="77777777"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lang w:eastAsia="en-US"/>
        </w:rPr>
      </w:pPr>
      <w:r w:rsidRPr="00AB28DD">
        <w:rPr>
          <w:rFonts w:ascii="Times New Roman" w:hAnsi="Times New Roman" w:cs="Times New Roman"/>
          <w:color w:val="000000" w:themeColor="text1"/>
          <w:sz w:val="28"/>
          <w:szCs w:val="28"/>
        </w:rPr>
        <w:t xml:space="preserve">4.2. Керівництво ліцеєм в межах повноважень, визначених законами та установчими документами закладу, здійснюють: </w:t>
      </w:r>
    </w:p>
    <w:p w14:paraId="73BC96B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засновник (Погребищенська міська рада)</w:t>
      </w:r>
    </w:p>
    <w:p w14:paraId="24EF1EE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уповноважений ним орган – відділ освіти Погребищенської міської ради; </w:t>
      </w:r>
    </w:p>
    <w:p w14:paraId="0481931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директор ліцею; </w:t>
      </w:r>
    </w:p>
    <w:p w14:paraId="79F55111"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педагогічна рада; </w:t>
      </w:r>
    </w:p>
    <w:p w14:paraId="5333E658"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конференція громадського самоврядування закладу. </w:t>
      </w:r>
    </w:p>
    <w:p w14:paraId="0918B0D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4.3. Засновник (Погребищенська міська рада): </w:t>
      </w:r>
    </w:p>
    <w:p w14:paraId="1344C6A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статут закладу (його нову редакцію); </w:t>
      </w:r>
    </w:p>
    <w:p w14:paraId="5086B8E2"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проводить конкурс </w:t>
      </w:r>
      <w:proofErr w:type="gramStart"/>
      <w:r w:rsidRPr="00AB28DD">
        <w:rPr>
          <w:rFonts w:ascii="Times New Roman" w:hAnsi="Times New Roman" w:cs="Times New Roman"/>
          <w:color w:val="000000" w:themeColor="text1"/>
          <w:sz w:val="28"/>
          <w:szCs w:val="28"/>
        </w:rPr>
        <w:t>на посаду</w:t>
      </w:r>
      <w:proofErr w:type="gramEnd"/>
      <w:r w:rsidRPr="00AB28DD">
        <w:rPr>
          <w:rFonts w:ascii="Times New Roman" w:hAnsi="Times New Roman" w:cs="Times New Roman"/>
          <w:color w:val="000000" w:themeColor="text1"/>
          <w:sz w:val="28"/>
          <w:szCs w:val="28"/>
        </w:rPr>
        <w:t xml:space="preserve"> директора ліцею; </w:t>
      </w:r>
    </w:p>
    <w:p w14:paraId="5B6F8E5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за поданням закладу стратегію розвитку ліцею; </w:t>
      </w:r>
    </w:p>
    <w:p w14:paraId="61B584F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фінансує виконання стратегії розвитку закладу, у тому числі здійснення інноваційної діяльності; </w:t>
      </w:r>
    </w:p>
    <w:p w14:paraId="0BB9CE65"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здійснює контроль за використанням публічних коштів; </w:t>
      </w:r>
    </w:p>
    <w:p w14:paraId="722FBF0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2CC11EB4"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14:paraId="07C3B63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реалізує інші права, передбачені законодавством. </w:t>
      </w:r>
    </w:p>
    <w:p w14:paraId="7A32E34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14:paraId="0D45FF93"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4.5. Відділ освіти Погребищенської міської ради:</w:t>
      </w:r>
    </w:p>
    <w:p w14:paraId="516A69B7" w14:textId="77777777" w:rsidR="001C56AB" w:rsidRPr="00AB28DD" w:rsidRDefault="001C56AB" w:rsidP="001C56AB">
      <w:pPr>
        <w:spacing w:after="0" w:line="240" w:lineRule="auto"/>
        <w:ind w:firstLineChars="1" w:firstLine="3"/>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xml:space="preserve">        - забезпечує утримання та розвиток матеріально-технічної бази Погребищенського ліцею №1 на рівні, достатньому для виконання вимог стандартів освіти та ліцензійних умов;</w:t>
      </w:r>
    </w:p>
    <w:p w14:paraId="7A667DF9" w14:textId="77777777" w:rsidR="001C56AB" w:rsidRPr="00AB28DD" w:rsidRDefault="001C56AB" w:rsidP="001C56AB">
      <w:pPr>
        <w:spacing w:after="0" w:line="240" w:lineRule="auto"/>
        <w:ind w:right="900"/>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w:t>
      </w:r>
      <w:r w:rsidRPr="00AB28DD">
        <w:rPr>
          <w:rFonts w:ascii="Times New Roman" w:eastAsia="Times New Roman" w:hAnsi="Times New Roman" w:cs="Times New Roman"/>
          <w:iCs/>
          <w:color w:val="000000" w:themeColor="text1"/>
          <w:sz w:val="28"/>
          <w:szCs w:val="28"/>
          <w:bdr w:val="none" w:sz="0" w:space="0" w:color="auto" w:frame="1"/>
        </w:rPr>
        <w:t xml:space="preserve">укладає та розриває трудовий договір (контракт) </w:t>
      </w:r>
      <w:proofErr w:type="gramStart"/>
      <w:r w:rsidRPr="00AB28DD">
        <w:rPr>
          <w:rFonts w:ascii="Times New Roman" w:eastAsia="Times New Roman" w:hAnsi="Times New Roman" w:cs="Times New Roman"/>
          <w:iCs/>
          <w:color w:val="000000" w:themeColor="text1"/>
          <w:sz w:val="28"/>
          <w:szCs w:val="28"/>
          <w:bdr w:val="none" w:sz="0" w:space="0" w:color="auto" w:frame="1"/>
        </w:rPr>
        <w:t>з  директором</w:t>
      </w:r>
      <w:proofErr w:type="gramEnd"/>
      <w:r w:rsidRPr="00AB28DD">
        <w:rPr>
          <w:rFonts w:ascii="Times New Roman" w:eastAsia="Times New Roman" w:hAnsi="Times New Roman" w:cs="Times New Roman"/>
          <w:iCs/>
          <w:color w:val="000000" w:themeColor="text1"/>
          <w:sz w:val="28"/>
          <w:szCs w:val="28"/>
          <w:bdr w:val="none" w:sz="0" w:space="0" w:color="auto" w:frame="1"/>
        </w:rPr>
        <w:t xml:space="preserve"> ліцею </w:t>
      </w:r>
      <w:r w:rsidRPr="00AB28DD">
        <w:rPr>
          <w:rFonts w:ascii="Times New Roman" w:hAnsi="Times New Roman" w:cs="Times New Roman"/>
          <w:color w:val="000000" w:themeColor="text1"/>
          <w:sz w:val="28"/>
          <w:szCs w:val="28"/>
        </w:rPr>
        <w:t>на підставі рішення конкурсної комісії Засновника</w:t>
      </w:r>
      <w:r w:rsidRPr="00AB28DD">
        <w:rPr>
          <w:rFonts w:ascii="Times New Roman" w:eastAsia="Times New Roman" w:hAnsi="Times New Roman" w:cs="Times New Roman"/>
          <w:iCs/>
          <w:color w:val="000000" w:themeColor="text1"/>
          <w:sz w:val="28"/>
          <w:szCs w:val="28"/>
          <w:bdr w:val="none" w:sz="0" w:space="0" w:color="auto" w:frame="1"/>
        </w:rPr>
        <w:t xml:space="preserve">  у порядку, встановленому законодавством та установчими документами закладу освіти;</w:t>
      </w:r>
    </w:p>
    <w:p w14:paraId="48FBBA42" w14:textId="77777777" w:rsidR="001C56AB" w:rsidRPr="00AB28DD" w:rsidRDefault="001C56AB" w:rsidP="001C56AB">
      <w:pPr>
        <w:spacing w:after="0" w:line="240" w:lineRule="auto"/>
        <w:ind w:firstLineChars="1" w:firstLine="3"/>
        <w:jc w:val="both"/>
        <w:rPr>
          <w:rFonts w:ascii="Times New Roman" w:eastAsiaTheme="minorHAnsi"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сприяє вдосконаленню професійної кваліфікації педагогічних працівників, їх перепідготовки та атестації </w:t>
      </w:r>
      <w:proofErr w:type="gramStart"/>
      <w:r w:rsidRPr="00AB28DD">
        <w:rPr>
          <w:rFonts w:ascii="Times New Roman" w:hAnsi="Times New Roman" w:cs="Times New Roman"/>
          <w:color w:val="000000" w:themeColor="text1"/>
          <w:sz w:val="28"/>
          <w:szCs w:val="28"/>
        </w:rPr>
        <w:t>у порядку</w:t>
      </w:r>
      <w:proofErr w:type="gramEnd"/>
      <w:r w:rsidRPr="00AB28DD">
        <w:rPr>
          <w:rFonts w:ascii="Times New Roman" w:hAnsi="Times New Roman" w:cs="Times New Roman"/>
          <w:color w:val="000000" w:themeColor="text1"/>
          <w:sz w:val="28"/>
          <w:szCs w:val="28"/>
        </w:rPr>
        <w:t>, встановленому Міністерством освіти і науки України;</w:t>
      </w:r>
    </w:p>
    <w:p w14:paraId="7C25591A" w14:textId="77777777" w:rsidR="001C56AB" w:rsidRPr="00AB28DD" w:rsidRDefault="001C56AB" w:rsidP="001C56AB">
      <w:pPr>
        <w:spacing w:after="0" w:line="240" w:lineRule="auto"/>
        <w:ind w:firstLineChars="1" w:firstLine="3"/>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здійснює інші повноваження, покладені на відділ відповідно до чинного законодавства.</w:t>
      </w:r>
    </w:p>
    <w:p w14:paraId="3FD8469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14:paraId="6717CF9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4.7. Директор закладу призначається на посаду наказом </w:t>
      </w:r>
      <w:proofErr w:type="gramStart"/>
      <w:r w:rsidRPr="00AB28DD">
        <w:rPr>
          <w:rFonts w:ascii="Times New Roman" w:hAnsi="Times New Roman" w:cs="Times New Roman"/>
          <w:color w:val="000000" w:themeColor="text1"/>
          <w:sz w:val="28"/>
          <w:szCs w:val="28"/>
        </w:rPr>
        <w:t>начальника  відділу</w:t>
      </w:r>
      <w:proofErr w:type="gramEnd"/>
      <w:r w:rsidRPr="00AB28DD">
        <w:rPr>
          <w:rFonts w:ascii="Times New Roman" w:hAnsi="Times New Roman" w:cs="Times New Roman"/>
          <w:color w:val="000000" w:themeColor="text1"/>
          <w:sz w:val="28"/>
          <w:szCs w:val="28"/>
        </w:rPr>
        <w:t xml:space="preserve">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1782AB92"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14:paraId="0AFCB4D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w:t>
      </w:r>
      <w:proofErr w:type="gramStart"/>
      <w:r w:rsidRPr="00AB28DD">
        <w:rPr>
          <w:rFonts w:ascii="Times New Roman" w:hAnsi="Times New Roman" w:cs="Times New Roman"/>
          <w:color w:val="000000" w:themeColor="text1"/>
          <w:sz w:val="28"/>
          <w:szCs w:val="28"/>
        </w:rPr>
        <w:t>у порядку</w:t>
      </w:r>
      <w:proofErr w:type="gramEnd"/>
      <w:r w:rsidRPr="00AB28DD">
        <w:rPr>
          <w:rFonts w:ascii="Times New Roman" w:hAnsi="Times New Roman" w:cs="Times New Roman"/>
          <w:color w:val="000000" w:themeColor="text1"/>
          <w:sz w:val="28"/>
          <w:szCs w:val="28"/>
        </w:rPr>
        <w:t xml:space="preserve">, визначених законодавством про працю. </w:t>
      </w:r>
    </w:p>
    <w:p w14:paraId="1BB35E4D"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14:paraId="4B35658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стратегію розвитку ліцею та річний план роботи; </w:t>
      </w:r>
    </w:p>
    <w:p w14:paraId="5A8580D4"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освітню (освітні) програму (програми), зміни до неї (них) та оцінює результати її (їх) виконання; </w:t>
      </w:r>
    </w:p>
    <w:p w14:paraId="4EAC1E1B"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правила внутрішнього розпорядку, положення про внутрішню систему забезпечення якості освіти; </w:t>
      </w:r>
    </w:p>
    <w:p w14:paraId="3C0BCA8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вдосконалення і методичного забезпечення освітнього процесу; </w:t>
      </w:r>
    </w:p>
    <w:p w14:paraId="2B6552EB"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приймає рішення щодо переведення учнів на наступний рік навчання, їх відрахування</w:t>
      </w:r>
      <w:proofErr w:type="gramStart"/>
      <w:r w:rsidRPr="00AB28DD">
        <w:rPr>
          <w:rFonts w:ascii="Times New Roman" w:hAnsi="Times New Roman" w:cs="Times New Roman"/>
          <w:color w:val="000000" w:themeColor="text1"/>
          <w:sz w:val="28"/>
          <w:szCs w:val="28"/>
        </w:rPr>
        <w:t>, ,</w:t>
      </w:r>
      <w:proofErr w:type="gramEnd"/>
      <w:r w:rsidRPr="00AB28DD">
        <w:rPr>
          <w:rFonts w:ascii="Times New Roman" w:hAnsi="Times New Roman" w:cs="Times New Roman"/>
          <w:color w:val="000000" w:themeColor="text1"/>
          <w:sz w:val="28"/>
          <w:szCs w:val="28"/>
        </w:rPr>
        <w:t xml:space="preserve"> а також щодо відзначення, морального та матеріального заохочення учнів та інших учасників освітнього процесу; </w:t>
      </w:r>
    </w:p>
    <w:p w14:paraId="692ACBD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щодо </w:t>
      </w:r>
      <w:r w:rsidRPr="00AB28DD">
        <w:rPr>
          <w:rFonts w:ascii="Times New Roman" w:hAnsi="Times New Roman" w:cs="Times New Roman"/>
          <w:color w:val="000000" w:themeColor="text1"/>
          <w:sz w:val="28"/>
          <w:szCs w:val="28"/>
        </w:rPr>
        <w:lastRenderedPageBreak/>
        <w:t xml:space="preserve">підвищення кваліфікації педагогічних працівників, формує та затверджує річний план підвищення кваліфікації педагогічних працівників; </w:t>
      </w:r>
    </w:p>
    <w:p w14:paraId="29DB32CD"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14:paraId="5938BCAF"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70AB7A1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14:paraId="7D778923"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розглядає інші питання, віднесені законом до її повноважень. </w:t>
      </w:r>
    </w:p>
    <w:p w14:paraId="6DD4FA53"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 </w:t>
      </w:r>
    </w:p>
    <w:p w14:paraId="1E9430AD"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14:paraId="361C0D54"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14:paraId="6D3816FF" w14:textId="77777777"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 ЗАБЕЗПЕЧЕННЯ ЯКОСТІ ОСВІТИ</w:t>
      </w:r>
    </w:p>
    <w:p w14:paraId="1BD7196B"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14:paraId="25F6DD3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14:paraId="0A904093"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14:paraId="5B09FB7A"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5.4. Атестація педагогічних працівників здійснюється відповідно до Закону України «Про освіту» </w:t>
      </w:r>
      <w:proofErr w:type="gramStart"/>
      <w:r w:rsidRPr="00AB28DD">
        <w:rPr>
          <w:rFonts w:ascii="Times New Roman" w:hAnsi="Times New Roman" w:cs="Times New Roman"/>
          <w:color w:val="000000" w:themeColor="text1"/>
          <w:sz w:val="28"/>
          <w:szCs w:val="28"/>
        </w:rPr>
        <w:t>в порядку</w:t>
      </w:r>
      <w:proofErr w:type="gramEnd"/>
      <w:r w:rsidRPr="00AB28DD">
        <w:rPr>
          <w:rFonts w:ascii="Times New Roman" w:hAnsi="Times New Roman" w:cs="Times New Roman"/>
          <w:color w:val="000000" w:themeColor="text1"/>
          <w:sz w:val="28"/>
          <w:szCs w:val="28"/>
        </w:rPr>
        <w:t xml:space="preserve">, затвердженому центральним органом виконавчої влади у сфері освіти і науки. </w:t>
      </w:r>
    </w:p>
    <w:p w14:paraId="29015A61"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5.5. Педагогічний працівник має право на проходження сертифікації безоплатно один раз на три роки відповідно до чинного </w:t>
      </w:r>
      <w:proofErr w:type="gramStart"/>
      <w:r w:rsidRPr="00AB28DD">
        <w:rPr>
          <w:rFonts w:ascii="Times New Roman" w:hAnsi="Times New Roman" w:cs="Times New Roman"/>
          <w:color w:val="000000" w:themeColor="text1"/>
          <w:sz w:val="28"/>
          <w:szCs w:val="28"/>
        </w:rPr>
        <w:t>законодавства..</w:t>
      </w:r>
      <w:proofErr w:type="gramEnd"/>
      <w:r w:rsidRPr="00AB28DD">
        <w:rPr>
          <w:rFonts w:ascii="Times New Roman" w:hAnsi="Times New Roman" w:cs="Times New Roman"/>
          <w:color w:val="000000" w:themeColor="text1"/>
          <w:sz w:val="28"/>
          <w:szCs w:val="28"/>
        </w:rPr>
        <w:t xml:space="preserve"> </w:t>
      </w:r>
    </w:p>
    <w:p w14:paraId="33F4F3A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w:t>
      </w:r>
      <w:r w:rsidRPr="00AB28DD">
        <w:rPr>
          <w:rFonts w:ascii="Times New Roman" w:hAnsi="Times New Roman" w:cs="Times New Roman"/>
          <w:color w:val="000000" w:themeColor="text1"/>
          <w:sz w:val="28"/>
          <w:szCs w:val="28"/>
        </w:rPr>
        <w:lastRenderedPageBreak/>
        <w:t xml:space="preserve">вдосконалення знань, вмінь і практичних навичок у частині роботи з учнями з особливими освітніми потребами. </w:t>
      </w:r>
    </w:p>
    <w:p w14:paraId="57346B9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w:t>
      </w:r>
      <w:proofErr w:type="gramStart"/>
      <w:r w:rsidRPr="00AB28DD">
        <w:rPr>
          <w:rFonts w:ascii="Times New Roman" w:hAnsi="Times New Roman" w:cs="Times New Roman"/>
          <w:color w:val="000000" w:themeColor="text1"/>
          <w:sz w:val="28"/>
          <w:szCs w:val="28"/>
        </w:rPr>
        <w:t>у порядку</w:t>
      </w:r>
      <w:proofErr w:type="gramEnd"/>
      <w:r w:rsidRPr="00AB28DD">
        <w:rPr>
          <w:rFonts w:ascii="Times New Roman" w:hAnsi="Times New Roman" w:cs="Times New Roman"/>
          <w:color w:val="000000" w:themeColor="text1"/>
          <w:sz w:val="28"/>
          <w:szCs w:val="28"/>
        </w:rPr>
        <w:t xml:space="preserve">, визначеному законодавством. </w:t>
      </w:r>
    </w:p>
    <w:p w14:paraId="11116258"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14:paraId="62F68A8E" w14:textId="77777777"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VІ. ФІНАНСОВО-ГОСПОДАРСЬКА ДІЯЛЬНІСТЬ</w:t>
      </w:r>
    </w:p>
    <w:p w14:paraId="272E5975"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6.1.  Погребищенський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w:t>
      </w:r>
      <w:proofErr w:type="gramStart"/>
      <w:r w:rsidRPr="00AB28DD">
        <w:rPr>
          <w:rFonts w:ascii="Times New Roman" w:hAnsi="Times New Roman" w:cs="Times New Roman"/>
          <w:color w:val="000000" w:themeColor="text1"/>
          <w:sz w:val="28"/>
          <w:szCs w:val="28"/>
        </w:rPr>
        <w:t>у межах</w:t>
      </w:r>
      <w:proofErr w:type="gramEnd"/>
      <w:r w:rsidRPr="00AB28DD">
        <w:rPr>
          <w:rFonts w:ascii="Times New Roman" w:hAnsi="Times New Roman" w:cs="Times New Roman"/>
          <w:color w:val="000000" w:themeColor="text1"/>
          <w:sz w:val="28"/>
          <w:szCs w:val="28"/>
        </w:rPr>
        <w:t xml:space="preserve"> затверджених кошторисами обсягів, зокрема на: </w:t>
      </w:r>
    </w:p>
    <w:p w14:paraId="382A984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формування структури закладу та його штатного розпису; </w:t>
      </w:r>
    </w:p>
    <w:p w14:paraId="551F924F"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14:paraId="373CD058"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поточних ремонтних робіт приміщень і споруд закладу; </w:t>
      </w:r>
    </w:p>
    <w:p w14:paraId="33118C2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підвищення кваліфікації педагогічних та інших працівників; </w:t>
      </w:r>
    </w:p>
    <w:p w14:paraId="433B436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14:paraId="5395DB4D"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14:paraId="370AEFB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доходи від надання платних освітніх та інших послуг; </w:t>
      </w:r>
    </w:p>
    <w:p w14:paraId="399C0C8A"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благодійна допомога відповідно до законодавства про благодійну діяльність та благодійні організації; </w:t>
      </w:r>
    </w:p>
    <w:p w14:paraId="3299CCAC"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гранти; </w:t>
      </w:r>
    </w:p>
    <w:p w14:paraId="514DA159"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інші джерела фінансування, не заборонені законодавством. </w:t>
      </w:r>
    </w:p>
    <w:p w14:paraId="2A33BC62"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14:paraId="1DCEC868"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14:paraId="20EAF83A" w14:textId="77777777"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6.5. </w:t>
      </w:r>
      <w:proofErr w:type="spellStart"/>
      <w:r w:rsidRPr="00AB28DD">
        <w:rPr>
          <w:color w:val="000000" w:themeColor="text1"/>
          <w:sz w:val="28"/>
          <w:szCs w:val="28"/>
        </w:rPr>
        <w:t>Ліцей</w:t>
      </w:r>
      <w:proofErr w:type="spellEnd"/>
      <w:r w:rsidRPr="00AB28DD">
        <w:rPr>
          <w:color w:val="000000" w:themeColor="text1"/>
          <w:sz w:val="28"/>
          <w:szCs w:val="28"/>
        </w:rPr>
        <w:t xml:space="preserve"> не </w:t>
      </w:r>
      <w:proofErr w:type="spellStart"/>
      <w:r w:rsidRPr="00AB28DD">
        <w:rPr>
          <w:color w:val="000000" w:themeColor="text1"/>
          <w:sz w:val="28"/>
          <w:szCs w:val="28"/>
        </w:rPr>
        <w:t>може</w:t>
      </w:r>
      <w:proofErr w:type="spellEnd"/>
      <w:r w:rsidRPr="00AB28DD">
        <w:rPr>
          <w:color w:val="000000" w:themeColor="text1"/>
          <w:sz w:val="28"/>
          <w:szCs w:val="28"/>
        </w:rPr>
        <w:t xml:space="preserve"> </w:t>
      </w:r>
      <w:proofErr w:type="spellStart"/>
      <w:r w:rsidRPr="00AB28DD">
        <w:rPr>
          <w:color w:val="000000" w:themeColor="text1"/>
          <w:sz w:val="28"/>
          <w:szCs w:val="28"/>
        </w:rPr>
        <w:t>надавати</w:t>
      </w:r>
      <w:proofErr w:type="spellEnd"/>
      <w:r w:rsidRPr="00AB28DD">
        <w:rPr>
          <w:color w:val="000000" w:themeColor="text1"/>
          <w:sz w:val="28"/>
          <w:szCs w:val="28"/>
        </w:rPr>
        <w:t xml:space="preserve"> (</w:t>
      </w:r>
      <w:proofErr w:type="spellStart"/>
      <w:r w:rsidRPr="00AB28DD">
        <w:rPr>
          <w:color w:val="000000" w:themeColor="text1"/>
          <w:sz w:val="28"/>
          <w:szCs w:val="28"/>
        </w:rPr>
        <w:t>повністю</w:t>
      </w:r>
      <w:proofErr w:type="spellEnd"/>
      <w:r w:rsidRPr="00AB28DD">
        <w:rPr>
          <w:color w:val="000000" w:themeColor="text1"/>
          <w:sz w:val="28"/>
          <w:szCs w:val="28"/>
        </w:rPr>
        <w:t xml:space="preserve"> </w:t>
      </w:r>
      <w:proofErr w:type="spellStart"/>
      <w:r w:rsidRPr="00AB28DD">
        <w:rPr>
          <w:color w:val="000000" w:themeColor="text1"/>
          <w:sz w:val="28"/>
          <w:szCs w:val="28"/>
        </w:rPr>
        <w:t>чи</w:t>
      </w:r>
      <w:proofErr w:type="spellEnd"/>
      <w:r w:rsidRPr="00AB28DD">
        <w:rPr>
          <w:color w:val="000000" w:themeColor="text1"/>
          <w:sz w:val="28"/>
          <w:szCs w:val="28"/>
        </w:rPr>
        <w:t xml:space="preserve"> </w:t>
      </w:r>
      <w:proofErr w:type="spellStart"/>
      <w:r w:rsidRPr="00AB28DD">
        <w:rPr>
          <w:color w:val="000000" w:themeColor="text1"/>
          <w:sz w:val="28"/>
          <w:szCs w:val="28"/>
        </w:rPr>
        <w:t>частково</w:t>
      </w:r>
      <w:proofErr w:type="spellEnd"/>
      <w:r w:rsidRPr="00AB28DD">
        <w:rPr>
          <w:color w:val="000000" w:themeColor="text1"/>
          <w:sz w:val="28"/>
          <w:szCs w:val="28"/>
        </w:rPr>
        <w:t xml:space="preserve">) </w:t>
      </w:r>
      <w:proofErr w:type="spellStart"/>
      <w:r w:rsidRPr="00AB28DD">
        <w:rPr>
          <w:color w:val="000000" w:themeColor="text1"/>
          <w:sz w:val="28"/>
          <w:szCs w:val="28"/>
        </w:rPr>
        <w:t>платні</w:t>
      </w:r>
      <w:proofErr w:type="spellEnd"/>
      <w:r w:rsidRPr="00AB28DD">
        <w:rPr>
          <w:color w:val="000000" w:themeColor="text1"/>
          <w:sz w:val="28"/>
          <w:szCs w:val="28"/>
        </w:rPr>
        <w:t xml:space="preserve"> </w:t>
      </w:r>
      <w:proofErr w:type="spellStart"/>
      <w:r w:rsidRPr="00AB28DD">
        <w:rPr>
          <w:color w:val="000000" w:themeColor="text1"/>
          <w:sz w:val="28"/>
          <w:szCs w:val="28"/>
        </w:rPr>
        <w:t>освітні</w:t>
      </w:r>
      <w:proofErr w:type="spellEnd"/>
      <w:r w:rsidRPr="00AB28DD">
        <w:rPr>
          <w:color w:val="000000" w:themeColor="text1"/>
          <w:sz w:val="28"/>
          <w:szCs w:val="28"/>
        </w:rPr>
        <w:t xml:space="preserve"> </w:t>
      </w:r>
      <w:proofErr w:type="spellStart"/>
      <w:r w:rsidRPr="00AB28DD">
        <w:rPr>
          <w:color w:val="000000" w:themeColor="text1"/>
          <w:sz w:val="28"/>
          <w:szCs w:val="28"/>
        </w:rPr>
        <w:t>послуги</w:t>
      </w:r>
      <w:proofErr w:type="spellEnd"/>
      <w:r w:rsidRPr="00AB28DD">
        <w:rPr>
          <w:color w:val="000000" w:themeColor="text1"/>
          <w:sz w:val="28"/>
          <w:szCs w:val="28"/>
        </w:rPr>
        <w:t xml:space="preserve"> для </w:t>
      </w:r>
      <w:proofErr w:type="spellStart"/>
      <w:r w:rsidRPr="00AB28DD">
        <w:rPr>
          <w:color w:val="000000" w:themeColor="text1"/>
          <w:sz w:val="28"/>
          <w:szCs w:val="28"/>
        </w:rPr>
        <w:t>досягнення</w:t>
      </w:r>
      <w:proofErr w:type="spellEnd"/>
      <w:r w:rsidRPr="00AB28DD">
        <w:rPr>
          <w:color w:val="000000" w:themeColor="text1"/>
          <w:sz w:val="28"/>
          <w:szCs w:val="28"/>
        </w:rPr>
        <w:t xml:space="preserve"> </w:t>
      </w:r>
      <w:proofErr w:type="spellStart"/>
      <w:r w:rsidRPr="00AB28DD">
        <w:rPr>
          <w:color w:val="000000" w:themeColor="text1"/>
          <w:sz w:val="28"/>
          <w:szCs w:val="28"/>
        </w:rPr>
        <w:t>його</w:t>
      </w:r>
      <w:proofErr w:type="spellEnd"/>
      <w:r w:rsidRPr="00AB28DD">
        <w:rPr>
          <w:color w:val="000000" w:themeColor="text1"/>
          <w:sz w:val="28"/>
          <w:szCs w:val="28"/>
        </w:rPr>
        <w:t xml:space="preserve"> </w:t>
      </w:r>
      <w:proofErr w:type="spellStart"/>
      <w:r w:rsidRPr="00AB28DD">
        <w:rPr>
          <w:color w:val="000000" w:themeColor="text1"/>
          <w:sz w:val="28"/>
          <w:szCs w:val="28"/>
        </w:rPr>
        <w:t>учнями</w:t>
      </w:r>
      <w:proofErr w:type="spellEnd"/>
      <w:r w:rsidRPr="00AB28DD">
        <w:rPr>
          <w:color w:val="000000" w:themeColor="text1"/>
          <w:sz w:val="28"/>
          <w:szCs w:val="28"/>
        </w:rPr>
        <w:t xml:space="preserve"> </w:t>
      </w:r>
      <w:proofErr w:type="spellStart"/>
      <w:r w:rsidRPr="00AB28DD">
        <w:rPr>
          <w:color w:val="000000" w:themeColor="text1"/>
          <w:sz w:val="28"/>
          <w:szCs w:val="28"/>
        </w:rPr>
        <w:t>результатів</w:t>
      </w:r>
      <w:proofErr w:type="spellEnd"/>
      <w:r w:rsidRPr="00AB28DD">
        <w:rPr>
          <w:color w:val="000000" w:themeColor="text1"/>
          <w:sz w:val="28"/>
          <w:szCs w:val="28"/>
        </w:rPr>
        <w:t xml:space="preserve"> </w:t>
      </w:r>
      <w:proofErr w:type="spellStart"/>
      <w:r w:rsidRPr="00AB28DD">
        <w:rPr>
          <w:color w:val="000000" w:themeColor="text1"/>
          <w:sz w:val="28"/>
          <w:szCs w:val="28"/>
        </w:rPr>
        <w:t>навчання</w:t>
      </w:r>
      <w:proofErr w:type="spellEnd"/>
      <w:r w:rsidRPr="00AB28DD">
        <w:rPr>
          <w:color w:val="000000" w:themeColor="text1"/>
          <w:sz w:val="28"/>
          <w:szCs w:val="28"/>
        </w:rPr>
        <w:t xml:space="preserve"> (компетентностей), </w:t>
      </w:r>
      <w:proofErr w:type="spellStart"/>
      <w:r w:rsidRPr="00AB28DD">
        <w:rPr>
          <w:color w:val="000000" w:themeColor="text1"/>
          <w:sz w:val="28"/>
          <w:szCs w:val="28"/>
        </w:rPr>
        <w:t>визначених</w:t>
      </w:r>
      <w:proofErr w:type="spellEnd"/>
      <w:r w:rsidRPr="00AB28DD">
        <w:rPr>
          <w:color w:val="000000" w:themeColor="text1"/>
          <w:sz w:val="28"/>
          <w:szCs w:val="28"/>
        </w:rPr>
        <w:t xml:space="preserve"> </w:t>
      </w:r>
      <w:proofErr w:type="spellStart"/>
      <w:r w:rsidRPr="00AB28DD">
        <w:rPr>
          <w:color w:val="000000" w:themeColor="text1"/>
          <w:sz w:val="28"/>
          <w:szCs w:val="28"/>
        </w:rPr>
        <w:t>державними</w:t>
      </w:r>
      <w:proofErr w:type="spellEnd"/>
      <w:r w:rsidRPr="00AB28DD">
        <w:rPr>
          <w:color w:val="000000" w:themeColor="text1"/>
          <w:sz w:val="28"/>
          <w:szCs w:val="28"/>
        </w:rPr>
        <w:t xml:space="preserve"> стандартами. Учні та їхні батьки можуть отримувати платні освітні та інші послуги виключно на добровільних засадах. </w:t>
      </w:r>
    </w:p>
    <w:p w14:paraId="7141969E"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14:paraId="7C3C2B8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14:paraId="2B5EA4E6"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lastRenderedPageBreak/>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14:paraId="68E8D0B6" w14:textId="77777777"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2" w:name="n78"/>
      <w:bookmarkEnd w:id="52"/>
      <w:r w:rsidRPr="00AB28DD">
        <w:rPr>
          <w:rFonts w:ascii="Times New Roman" w:eastAsia="Times New Roman" w:hAnsi="Times New Roman" w:cs="Times New Roman"/>
          <w:color w:val="000000" w:themeColor="text1"/>
          <w:sz w:val="28"/>
          <w:szCs w:val="28"/>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14:paraId="469BC90F" w14:textId="77777777"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lang w:eastAsia="en-US"/>
        </w:rPr>
      </w:pPr>
      <w:bookmarkStart w:id="53" w:name="n79"/>
      <w:bookmarkEnd w:id="53"/>
      <w:r w:rsidRPr="00AB28DD">
        <w:rPr>
          <w:rFonts w:ascii="Times New Roman" w:eastAsia="Times New Roman" w:hAnsi="Times New Roman" w:cs="Times New Roman"/>
          <w:color w:val="000000" w:themeColor="text1"/>
          <w:sz w:val="28"/>
          <w:szCs w:val="28"/>
        </w:rPr>
        <w:t>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14:paraId="617D105A"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b/>
          <w:bCs/>
          <w:color w:val="000000" w:themeColor="text1"/>
          <w:sz w:val="28"/>
          <w:szCs w:val="28"/>
        </w:rPr>
      </w:pPr>
    </w:p>
    <w:p w14:paraId="15E9269D" w14:textId="77777777"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VII. МІЖНАРОДНЕ СПІВРОБІТНИЦТВО</w:t>
      </w:r>
    </w:p>
    <w:p w14:paraId="2C7B0750"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7.1.Погребищенський ліцей №1</w:t>
      </w:r>
      <w:r w:rsidRPr="00AB28DD">
        <w:rPr>
          <w:rFonts w:ascii="Times New Roman" w:eastAsia="Times New Roman" w:hAnsi="Times New Roman" w:cs="Times New Roman"/>
          <w:color w:val="000000" w:themeColor="text1"/>
          <w:sz w:val="28"/>
          <w:szCs w:val="28"/>
        </w:rPr>
        <w:t xml:space="preserve"> здійснює міжнародне співробітництво у сфері загальної середньої освіти відповідно до </w:t>
      </w:r>
      <w:hyperlink r:id="rId23" w:tgtFrame="_blank" w:history="1">
        <w:r w:rsidRPr="00AB28DD">
          <w:rPr>
            <w:rStyle w:val="a6"/>
            <w:rFonts w:ascii="Times New Roman" w:eastAsia="Times New Roman" w:hAnsi="Times New Roman" w:cs="Times New Roman"/>
            <w:color w:val="000000" w:themeColor="text1"/>
            <w:sz w:val="28"/>
            <w:szCs w:val="28"/>
            <w:u w:val="none"/>
          </w:rPr>
          <w:t>Закону України</w:t>
        </w:r>
      </w:hyperlink>
      <w:r w:rsidRPr="00AB28DD">
        <w:rPr>
          <w:rFonts w:ascii="Times New Roman" w:eastAsia="Times New Roman" w:hAnsi="Times New Roman" w:cs="Times New Roman"/>
          <w:color w:val="000000" w:themeColor="text1"/>
          <w:sz w:val="28"/>
          <w:szCs w:val="28"/>
        </w:rPr>
        <w:t> “Про освіту”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14:paraId="06D45D56"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7.2. Ліцей має право проводити міжнародний учнівський та педагогічний обмін </w:t>
      </w:r>
      <w:proofErr w:type="gramStart"/>
      <w:r w:rsidRPr="00AB28DD">
        <w:rPr>
          <w:rFonts w:ascii="Times New Roman" w:hAnsi="Times New Roman" w:cs="Times New Roman"/>
          <w:color w:val="000000" w:themeColor="text1"/>
          <w:sz w:val="28"/>
          <w:szCs w:val="28"/>
        </w:rPr>
        <w:t>у рамках</w:t>
      </w:r>
      <w:proofErr w:type="gramEnd"/>
      <w:r w:rsidRPr="00AB28DD">
        <w:rPr>
          <w:rFonts w:ascii="Times New Roman" w:hAnsi="Times New Roman" w:cs="Times New Roman"/>
          <w:color w:val="000000" w:themeColor="text1"/>
          <w:sz w:val="28"/>
          <w:szCs w:val="28"/>
        </w:rPr>
        <w:t xml:space="preserve"> освітніх програм, проектів, встановлювати відповідно до законодавства прямі зв’язки з міжнародними організаціями та освітніми асоціаціями. </w:t>
      </w:r>
    </w:p>
    <w:p w14:paraId="1C0D547B"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14:paraId="466EBAEA"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210580BF"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14:paraId="6B28DBC7"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rPr>
      </w:pPr>
    </w:p>
    <w:p w14:paraId="19844A92"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rPr>
      </w:pPr>
    </w:p>
    <w:p w14:paraId="032D7E76"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 xml:space="preserve">VІІІ. КОНТРОЛЬ ЗА </w:t>
      </w:r>
      <w:proofErr w:type="gramStart"/>
      <w:r w:rsidRPr="00AB28DD">
        <w:rPr>
          <w:rFonts w:ascii="Times New Roman" w:eastAsia="Calibri" w:hAnsi="Times New Roman" w:cs="Times New Roman"/>
          <w:b/>
          <w:color w:val="000000" w:themeColor="text1"/>
          <w:sz w:val="28"/>
          <w:szCs w:val="28"/>
        </w:rPr>
        <w:t>ДІЯЛЬНІСТЮ  ОСВІТНЬОГО</w:t>
      </w:r>
      <w:proofErr w:type="gramEnd"/>
      <w:r w:rsidRPr="00AB28DD">
        <w:rPr>
          <w:rFonts w:ascii="Times New Roman" w:eastAsia="Calibri" w:hAnsi="Times New Roman" w:cs="Times New Roman"/>
          <w:b/>
          <w:color w:val="000000" w:themeColor="text1"/>
          <w:sz w:val="28"/>
          <w:szCs w:val="28"/>
        </w:rPr>
        <w:t xml:space="preserve"> ЗАКЛАДУ</w:t>
      </w:r>
    </w:p>
    <w:p w14:paraId="035929EC"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14:paraId="0EA9E6EE"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8.2. </w:t>
      </w:r>
      <w:proofErr w:type="spellStart"/>
      <w:r w:rsidRPr="00AB28DD">
        <w:rPr>
          <w:rFonts w:ascii="Times New Roman" w:eastAsia="Calibri" w:hAnsi="Times New Roman" w:cs="Times New Roman"/>
          <w:color w:val="000000" w:themeColor="text1"/>
          <w:sz w:val="28"/>
          <w:szCs w:val="28"/>
        </w:rPr>
        <w:t>Державний</w:t>
      </w:r>
      <w:proofErr w:type="spellEnd"/>
      <w:r w:rsidRPr="00AB28DD">
        <w:rPr>
          <w:rFonts w:ascii="Times New Roman" w:eastAsia="Calibri" w:hAnsi="Times New Roman" w:cs="Times New Roman"/>
          <w:color w:val="000000" w:themeColor="text1"/>
          <w:sz w:val="28"/>
          <w:szCs w:val="28"/>
        </w:rPr>
        <w:t xml:space="preserve"> контроль </w:t>
      </w:r>
      <w:proofErr w:type="spellStart"/>
      <w:r w:rsidRPr="00AB28DD">
        <w:rPr>
          <w:rFonts w:ascii="Times New Roman" w:eastAsia="Calibri" w:hAnsi="Times New Roman" w:cs="Times New Roman"/>
          <w:color w:val="000000" w:themeColor="text1"/>
          <w:sz w:val="28"/>
          <w:szCs w:val="28"/>
        </w:rPr>
        <w:t>здійснюється</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відповідно</w:t>
      </w:r>
      <w:proofErr w:type="spellEnd"/>
      <w:r w:rsidRPr="00AB28DD">
        <w:rPr>
          <w:rFonts w:ascii="Times New Roman" w:eastAsia="Calibri" w:hAnsi="Times New Roman" w:cs="Times New Roman"/>
          <w:color w:val="000000" w:themeColor="text1"/>
          <w:sz w:val="28"/>
          <w:szCs w:val="28"/>
        </w:rPr>
        <w:t xml:space="preserve"> до чинного законодавства України.</w:t>
      </w:r>
    </w:p>
    <w:p w14:paraId="270CF8AB"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8.3. Основною формою державного контролю за </w:t>
      </w:r>
      <w:proofErr w:type="spellStart"/>
      <w:r w:rsidRPr="00AB28DD">
        <w:rPr>
          <w:rFonts w:ascii="Times New Roman" w:eastAsia="Calibri" w:hAnsi="Times New Roman" w:cs="Times New Roman"/>
          <w:color w:val="000000" w:themeColor="text1"/>
          <w:sz w:val="28"/>
          <w:szCs w:val="28"/>
        </w:rPr>
        <w:t>діяльністю</w:t>
      </w:r>
      <w:proofErr w:type="spellEnd"/>
      <w:r w:rsidRPr="00AB28DD">
        <w:rPr>
          <w:rFonts w:ascii="Times New Roman" w:eastAsia="Calibri" w:hAnsi="Times New Roman" w:cs="Times New Roman"/>
          <w:color w:val="000000" w:themeColor="text1"/>
          <w:sz w:val="28"/>
          <w:szCs w:val="28"/>
        </w:rPr>
        <w:t xml:space="preserve"> закладу </w:t>
      </w:r>
      <w:proofErr w:type="spellStart"/>
      <w:r w:rsidRPr="00AB28DD">
        <w:rPr>
          <w:rFonts w:ascii="Times New Roman" w:eastAsia="Calibri" w:hAnsi="Times New Roman" w:cs="Times New Roman"/>
          <w:color w:val="000000" w:themeColor="text1"/>
          <w:sz w:val="28"/>
          <w:szCs w:val="28"/>
        </w:rPr>
        <w:t>середньої</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освіти</w:t>
      </w:r>
      <w:proofErr w:type="spellEnd"/>
      <w:r w:rsidRPr="00AB28DD">
        <w:rPr>
          <w:rFonts w:ascii="Times New Roman" w:eastAsia="Calibri" w:hAnsi="Times New Roman" w:cs="Times New Roman"/>
          <w:color w:val="000000" w:themeColor="text1"/>
          <w:sz w:val="28"/>
          <w:szCs w:val="28"/>
        </w:rPr>
        <w:t xml:space="preserve"> є </w:t>
      </w:r>
      <w:proofErr w:type="spellStart"/>
      <w:r w:rsidRPr="00AB28DD">
        <w:rPr>
          <w:rFonts w:ascii="Times New Roman" w:eastAsia="Calibri" w:hAnsi="Times New Roman" w:cs="Times New Roman"/>
          <w:color w:val="000000" w:themeColor="text1"/>
          <w:sz w:val="28"/>
          <w:szCs w:val="28"/>
        </w:rPr>
        <w:t>громадська</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акредитація</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плановий</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інституційний</w:t>
      </w:r>
      <w:proofErr w:type="spellEnd"/>
      <w:r w:rsidRPr="00AB28DD">
        <w:rPr>
          <w:rFonts w:ascii="Times New Roman" w:eastAsia="Calibri" w:hAnsi="Times New Roman" w:cs="Times New Roman"/>
          <w:color w:val="000000" w:themeColor="text1"/>
          <w:sz w:val="28"/>
          <w:szCs w:val="28"/>
        </w:rPr>
        <w:t xml:space="preserve"> аудит, </w:t>
      </w:r>
      <w:proofErr w:type="spellStart"/>
      <w:r w:rsidRPr="00AB28DD">
        <w:rPr>
          <w:rFonts w:ascii="Times New Roman" w:eastAsia="Calibri" w:hAnsi="Times New Roman" w:cs="Times New Roman"/>
          <w:color w:val="000000" w:themeColor="text1"/>
          <w:sz w:val="28"/>
          <w:szCs w:val="28"/>
        </w:rPr>
        <w:t>що</w:t>
      </w:r>
      <w:proofErr w:type="spellEnd"/>
      <w:r w:rsidRPr="00AB28DD">
        <w:rPr>
          <w:rFonts w:ascii="Times New Roman" w:eastAsia="Calibri" w:hAnsi="Times New Roman" w:cs="Times New Roman"/>
          <w:color w:val="000000" w:themeColor="text1"/>
          <w:sz w:val="28"/>
          <w:szCs w:val="28"/>
        </w:rPr>
        <w:t xml:space="preserve"> </w:t>
      </w:r>
      <w:r w:rsidRPr="00AB28DD">
        <w:rPr>
          <w:rFonts w:ascii="Times New Roman" w:eastAsia="Calibri" w:hAnsi="Times New Roman" w:cs="Times New Roman"/>
          <w:color w:val="000000" w:themeColor="text1"/>
          <w:sz w:val="28"/>
          <w:szCs w:val="28"/>
        </w:rPr>
        <w:lastRenderedPageBreak/>
        <w:t xml:space="preserve">проводиться не </w:t>
      </w:r>
      <w:proofErr w:type="spellStart"/>
      <w:r w:rsidRPr="00AB28DD">
        <w:rPr>
          <w:rFonts w:ascii="Times New Roman" w:eastAsia="Calibri" w:hAnsi="Times New Roman" w:cs="Times New Roman"/>
          <w:color w:val="000000" w:themeColor="text1"/>
          <w:sz w:val="28"/>
          <w:szCs w:val="28"/>
        </w:rPr>
        <w:t>частіше</w:t>
      </w:r>
      <w:proofErr w:type="spellEnd"/>
      <w:r w:rsidRPr="00AB28DD">
        <w:rPr>
          <w:rFonts w:ascii="Times New Roman" w:eastAsia="Calibri" w:hAnsi="Times New Roman" w:cs="Times New Roman"/>
          <w:color w:val="000000" w:themeColor="text1"/>
          <w:sz w:val="28"/>
          <w:szCs w:val="28"/>
        </w:rPr>
        <w:t xml:space="preserve"> одного разу на десять </w:t>
      </w:r>
      <w:proofErr w:type="spellStart"/>
      <w:r w:rsidRPr="00AB28DD">
        <w:rPr>
          <w:rFonts w:ascii="Times New Roman" w:eastAsia="Calibri" w:hAnsi="Times New Roman" w:cs="Times New Roman"/>
          <w:color w:val="000000" w:themeColor="text1"/>
          <w:sz w:val="28"/>
          <w:szCs w:val="28"/>
        </w:rPr>
        <w:t>років</w:t>
      </w:r>
      <w:proofErr w:type="spellEnd"/>
      <w:r w:rsidRPr="00AB28DD">
        <w:rPr>
          <w:rFonts w:ascii="Times New Roman" w:eastAsia="Calibri" w:hAnsi="Times New Roman" w:cs="Times New Roman"/>
          <w:color w:val="000000" w:themeColor="text1"/>
          <w:sz w:val="28"/>
          <w:szCs w:val="28"/>
        </w:rPr>
        <w:t xml:space="preserve"> </w:t>
      </w:r>
      <w:proofErr w:type="gramStart"/>
      <w:r w:rsidRPr="00AB28DD">
        <w:rPr>
          <w:rFonts w:ascii="Times New Roman" w:eastAsia="Calibri" w:hAnsi="Times New Roman" w:cs="Times New Roman"/>
          <w:color w:val="000000" w:themeColor="text1"/>
          <w:sz w:val="28"/>
          <w:szCs w:val="28"/>
        </w:rPr>
        <w:t>у порядку</w:t>
      </w:r>
      <w:proofErr w:type="gram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встановленому</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Міністерством</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освіти</w:t>
      </w:r>
      <w:proofErr w:type="spellEnd"/>
      <w:r w:rsidRPr="00AB28DD">
        <w:rPr>
          <w:rFonts w:ascii="Times New Roman" w:eastAsia="Calibri" w:hAnsi="Times New Roman" w:cs="Times New Roman"/>
          <w:color w:val="000000" w:themeColor="text1"/>
          <w:sz w:val="28"/>
          <w:szCs w:val="28"/>
        </w:rPr>
        <w:t xml:space="preserve"> і науки </w:t>
      </w:r>
      <w:proofErr w:type="spellStart"/>
      <w:r w:rsidRPr="00AB28DD">
        <w:rPr>
          <w:rFonts w:ascii="Times New Roman" w:eastAsia="Calibri" w:hAnsi="Times New Roman" w:cs="Times New Roman"/>
          <w:color w:val="000000" w:themeColor="text1"/>
          <w:sz w:val="28"/>
          <w:szCs w:val="28"/>
        </w:rPr>
        <w:t>України</w:t>
      </w:r>
      <w:proofErr w:type="spellEnd"/>
      <w:r w:rsidRPr="00AB28DD">
        <w:rPr>
          <w:rFonts w:ascii="Times New Roman" w:eastAsia="Calibri" w:hAnsi="Times New Roman" w:cs="Times New Roman"/>
          <w:color w:val="000000" w:themeColor="text1"/>
          <w:sz w:val="28"/>
          <w:szCs w:val="28"/>
        </w:rPr>
        <w:t>.</w:t>
      </w:r>
    </w:p>
    <w:p w14:paraId="37AC75E6"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8.4. У </w:t>
      </w:r>
      <w:proofErr w:type="spellStart"/>
      <w:r w:rsidRPr="00AB28DD">
        <w:rPr>
          <w:rFonts w:ascii="Times New Roman" w:eastAsia="Calibri" w:hAnsi="Times New Roman" w:cs="Times New Roman"/>
          <w:color w:val="000000" w:themeColor="text1"/>
          <w:sz w:val="28"/>
          <w:szCs w:val="28"/>
        </w:rPr>
        <w:t>період</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між</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акредитаціями</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проводяться</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позаплановий</w:t>
      </w:r>
      <w:proofErr w:type="spellEnd"/>
      <w:r w:rsidRPr="00AB28DD">
        <w:rPr>
          <w:rFonts w:ascii="Times New Roman" w:eastAsia="Calibri" w:hAnsi="Times New Roman" w:cs="Times New Roman"/>
          <w:color w:val="000000" w:themeColor="text1"/>
          <w:sz w:val="28"/>
          <w:szCs w:val="28"/>
        </w:rPr>
        <w:t xml:space="preserve"> аудит, </w:t>
      </w:r>
      <w:proofErr w:type="spellStart"/>
      <w:r w:rsidRPr="00AB28DD">
        <w:rPr>
          <w:rFonts w:ascii="Times New Roman" w:eastAsia="Calibri" w:hAnsi="Times New Roman" w:cs="Times New Roman"/>
          <w:color w:val="000000" w:themeColor="text1"/>
          <w:sz w:val="28"/>
          <w:szCs w:val="28"/>
        </w:rPr>
        <w:t>позапланова</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перевірка</w:t>
      </w:r>
      <w:proofErr w:type="spellEnd"/>
      <w:r w:rsidRPr="00AB28DD">
        <w:rPr>
          <w:rFonts w:ascii="Times New Roman" w:eastAsia="Calibri" w:hAnsi="Times New Roman" w:cs="Times New Roman"/>
          <w:color w:val="000000" w:themeColor="text1"/>
          <w:sz w:val="28"/>
          <w:szCs w:val="28"/>
        </w:rPr>
        <w:t xml:space="preserve"> закладу </w:t>
      </w:r>
      <w:proofErr w:type="spellStart"/>
      <w:r w:rsidRPr="00AB28DD">
        <w:rPr>
          <w:rFonts w:ascii="Times New Roman" w:eastAsia="Calibri" w:hAnsi="Times New Roman" w:cs="Times New Roman"/>
          <w:color w:val="000000" w:themeColor="text1"/>
          <w:sz w:val="28"/>
          <w:szCs w:val="28"/>
        </w:rPr>
        <w:t>освіти</w:t>
      </w:r>
      <w:proofErr w:type="spellEnd"/>
      <w:r w:rsidRPr="00AB28DD">
        <w:rPr>
          <w:rFonts w:ascii="Times New Roman" w:eastAsia="Calibri" w:hAnsi="Times New Roman" w:cs="Times New Roman"/>
          <w:color w:val="000000" w:themeColor="text1"/>
          <w:sz w:val="28"/>
          <w:szCs w:val="28"/>
        </w:rPr>
        <w:t xml:space="preserve"> з </w:t>
      </w:r>
      <w:proofErr w:type="spellStart"/>
      <w:r w:rsidRPr="00AB28DD">
        <w:rPr>
          <w:rFonts w:ascii="Times New Roman" w:eastAsia="Calibri" w:hAnsi="Times New Roman" w:cs="Times New Roman"/>
          <w:color w:val="000000" w:themeColor="text1"/>
          <w:sz w:val="28"/>
          <w:szCs w:val="28"/>
        </w:rPr>
        <w:t>питань</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пов’язаних</w:t>
      </w:r>
      <w:proofErr w:type="spellEnd"/>
      <w:r w:rsidRPr="00AB28DD">
        <w:rPr>
          <w:rFonts w:ascii="Times New Roman" w:eastAsia="Calibri" w:hAnsi="Times New Roman" w:cs="Times New Roman"/>
          <w:color w:val="000000" w:themeColor="text1"/>
          <w:sz w:val="28"/>
          <w:szCs w:val="28"/>
        </w:rPr>
        <w:t xml:space="preserve"> з </w:t>
      </w:r>
      <w:proofErr w:type="spellStart"/>
      <w:r w:rsidRPr="00AB28DD">
        <w:rPr>
          <w:rFonts w:ascii="Times New Roman" w:eastAsia="Calibri" w:hAnsi="Times New Roman" w:cs="Times New Roman"/>
          <w:color w:val="000000" w:themeColor="text1"/>
          <w:sz w:val="28"/>
          <w:szCs w:val="28"/>
        </w:rPr>
        <w:t>його</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освітньою</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діяльністю</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Зміст</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види</w:t>
      </w:r>
      <w:proofErr w:type="spellEnd"/>
      <w:r w:rsidRPr="00AB28DD">
        <w:rPr>
          <w:rFonts w:ascii="Times New Roman" w:eastAsia="Calibri" w:hAnsi="Times New Roman" w:cs="Times New Roman"/>
          <w:color w:val="000000" w:themeColor="text1"/>
          <w:sz w:val="28"/>
          <w:szCs w:val="28"/>
        </w:rPr>
        <w:t xml:space="preserve"> і </w:t>
      </w:r>
      <w:proofErr w:type="spellStart"/>
      <w:r w:rsidRPr="00AB28DD">
        <w:rPr>
          <w:rFonts w:ascii="Times New Roman" w:eastAsia="Calibri" w:hAnsi="Times New Roman" w:cs="Times New Roman"/>
          <w:color w:val="000000" w:themeColor="text1"/>
          <w:sz w:val="28"/>
          <w:szCs w:val="28"/>
        </w:rPr>
        <w:t>періодичність</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цих</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перевірок</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визначаються</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залежно</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від</w:t>
      </w:r>
      <w:proofErr w:type="spellEnd"/>
      <w:r w:rsidRPr="00AB28DD">
        <w:rPr>
          <w:rFonts w:ascii="Times New Roman" w:eastAsia="Calibri" w:hAnsi="Times New Roman" w:cs="Times New Roman"/>
          <w:color w:val="000000" w:themeColor="text1"/>
          <w:sz w:val="28"/>
          <w:szCs w:val="28"/>
        </w:rPr>
        <w:t xml:space="preserve"> стану </w:t>
      </w:r>
      <w:proofErr w:type="spellStart"/>
      <w:r w:rsidRPr="00AB28DD">
        <w:rPr>
          <w:rFonts w:ascii="Times New Roman" w:eastAsia="Calibri" w:hAnsi="Times New Roman" w:cs="Times New Roman"/>
          <w:color w:val="000000" w:themeColor="text1"/>
          <w:sz w:val="28"/>
          <w:szCs w:val="28"/>
        </w:rPr>
        <w:t>освітньої</w:t>
      </w:r>
      <w:proofErr w:type="spellEnd"/>
      <w:r w:rsidRPr="00AB28DD">
        <w:rPr>
          <w:rFonts w:ascii="Times New Roman" w:eastAsia="Calibri" w:hAnsi="Times New Roman" w:cs="Times New Roman"/>
          <w:color w:val="000000" w:themeColor="text1"/>
          <w:sz w:val="28"/>
          <w:szCs w:val="28"/>
        </w:rPr>
        <w:t xml:space="preserve"> роботи. </w:t>
      </w:r>
      <w:proofErr w:type="spellStart"/>
      <w:r w:rsidRPr="00AB28DD">
        <w:rPr>
          <w:rFonts w:ascii="Times New Roman" w:eastAsia="Calibri" w:hAnsi="Times New Roman" w:cs="Times New Roman"/>
          <w:color w:val="000000" w:themeColor="text1"/>
          <w:sz w:val="28"/>
          <w:szCs w:val="28"/>
        </w:rPr>
        <w:t>Перевірки</w:t>
      </w:r>
      <w:proofErr w:type="spellEnd"/>
      <w:r w:rsidRPr="00AB28DD">
        <w:rPr>
          <w:rFonts w:ascii="Times New Roman" w:eastAsia="Calibri" w:hAnsi="Times New Roman" w:cs="Times New Roman"/>
          <w:color w:val="000000" w:themeColor="text1"/>
          <w:sz w:val="28"/>
          <w:szCs w:val="28"/>
        </w:rPr>
        <w:t xml:space="preserve"> з </w:t>
      </w:r>
      <w:proofErr w:type="spellStart"/>
      <w:r w:rsidRPr="00AB28DD">
        <w:rPr>
          <w:rFonts w:ascii="Times New Roman" w:eastAsia="Calibri" w:hAnsi="Times New Roman" w:cs="Times New Roman"/>
          <w:color w:val="000000" w:themeColor="text1"/>
          <w:sz w:val="28"/>
          <w:szCs w:val="28"/>
        </w:rPr>
        <w:t>питань</w:t>
      </w:r>
      <w:proofErr w:type="spellEnd"/>
      <w:r w:rsidRPr="00AB28DD">
        <w:rPr>
          <w:rFonts w:ascii="Times New Roman" w:eastAsia="Calibri" w:hAnsi="Times New Roman" w:cs="Times New Roman"/>
          <w:color w:val="000000" w:themeColor="text1"/>
          <w:sz w:val="28"/>
          <w:szCs w:val="28"/>
        </w:rPr>
        <w:t xml:space="preserve">, не </w:t>
      </w:r>
      <w:proofErr w:type="spellStart"/>
      <w:r w:rsidRPr="00AB28DD">
        <w:rPr>
          <w:rFonts w:ascii="Times New Roman" w:eastAsia="Calibri" w:hAnsi="Times New Roman" w:cs="Times New Roman"/>
          <w:color w:val="000000" w:themeColor="text1"/>
          <w:sz w:val="28"/>
          <w:szCs w:val="28"/>
        </w:rPr>
        <w:t>пов’язаних</w:t>
      </w:r>
      <w:proofErr w:type="spellEnd"/>
      <w:r w:rsidRPr="00AB28DD">
        <w:rPr>
          <w:rFonts w:ascii="Times New Roman" w:eastAsia="Calibri" w:hAnsi="Times New Roman" w:cs="Times New Roman"/>
          <w:color w:val="000000" w:themeColor="text1"/>
          <w:sz w:val="28"/>
          <w:szCs w:val="28"/>
        </w:rPr>
        <w:t xml:space="preserve"> </w:t>
      </w:r>
      <w:proofErr w:type="gramStart"/>
      <w:r w:rsidRPr="00AB28DD">
        <w:rPr>
          <w:rFonts w:ascii="Times New Roman" w:eastAsia="Calibri" w:hAnsi="Times New Roman" w:cs="Times New Roman"/>
          <w:color w:val="000000" w:themeColor="text1"/>
          <w:sz w:val="28"/>
          <w:szCs w:val="28"/>
        </w:rPr>
        <w:t xml:space="preserve">з  </w:t>
      </w:r>
      <w:proofErr w:type="spellStart"/>
      <w:r w:rsidRPr="00AB28DD">
        <w:rPr>
          <w:rFonts w:ascii="Times New Roman" w:eastAsia="Calibri" w:hAnsi="Times New Roman" w:cs="Times New Roman"/>
          <w:color w:val="000000" w:themeColor="text1"/>
          <w:sz w:val="28"/>
          <w:szCs w:val="28"/>
        </w:rPr>
        <w:t>освітньою</w:t>
      </w:r>
      <w:proofErr w:type="spellEnd"/>
      <w:proofErr w:type="gram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діяльністю</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проводяться</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його</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засновником</w:t>
      </w:r>
      <w:proofErr w:type="spellEnd"/>
      <w:r w:rsidRPr="00AB28DD">
        <w:rPr>
          <w:rFonts w:ascii="Times New Roman" w:eastAsia="Calibri" w:hAnsi="Times New Roman" w:cs="Times New Roman"/>
          <w:color w:val="000000" w:themeColor="text1"/>
          <w:sz w:val="28"/>
          <w:szCs w:val="28"/>
        </w:rPr>
        <w:t xml:space="preserve"> </w:t>
      </w:r>
      <w:proofErr w:type="spellStart"/>
      <w:r w:rsidRPr="00AB28DD">
        <w:rPr>
          <w:rFonts w:ascii="Times New Roman" w:eastAsia="Calibri" w:hAnsi="Times New Roman" w:cs="Times New Roman"/>
          <w:color w:val="000000" w:themeColor="text1"/>
          <w:sz w:val="28"/>
          <w:szCs w:val="28"/>
        </w:rPr>
        <w:t>відповідно</w:t>
      </w:r>
      <w:proofErr w:type="spellEnd"/>
      <w:r w:rsidRPr="00AB28DD">
        <w:rPr>
          <w:rFonts w:ascii="Times New Roman" w:eastAsia="Calibri" w:hAnsi="Times New Roman" w:cs="Times New Roman"/>
          <w:color w:val="000000" w:themeColor="text1"/>
          <w:sz w:val="28"/>
          <w:szCs w:val="28"/>
        </w:rPr>
        <w:t xml:space="preserve"> до </w:t>
      </w:r>
      <w:proofErr w:type="spellStart"/>
      <w:r w:rsidRPr="00AB28DD">
        <w:rPr>
          <w:rFonts w:ascii="Times New Roman" w:eastAsia="Calibri" w:hAnsi="Times New Roman" w:cs="Times New Roman"/>
          <w:color w:val="000000" w:themeColor="text1"/>
          <w:sz w:val="28"/>
          <w:szCs w:val="28"/>
        </w:rPr>
        <w:t>законодавства</w:t>
      </w:r>
      <w:proofErr w:type="spellEnd"/>
      <w:r w:rsidRPr="00AB28DD">
        <w:rPr>
          <w:rFonts w:ascii="Times New Roman" w:eastAsia="Calibri" w:hAnsi="Times New Roman" w:cs="Times New Roman"/>
          <w:color w:val="000000" w:themeColor="text1"/>
          <w:sz w:val="28"/>
          <w:szCs w:val="28"/>
        </w:rPr>
        <w:t>.</w:t>
      </w:r>
    </w:p>
    <w:p w14:paraId="6E33DC78" w14:textId="77777777" w:rsidR="001C56AB" w:rsidRPr="00AB28DD" w:rsidRDefault="001C56AB" w:rsidP="001C56AB">
      <w:pPr>
        <w:spacing w:after="0" w:line="240" w:lineRule="auto"/>
        <w:ind w:firstLine="426"/>
        <w:contextualSpacing/>
        <w:jc w:val="both"/>
        <w:rPr>
          <w:rFonts w:ascii="Times New Roman" w:eastAsiaTheme="minorHAns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8.</w:t>
      </w:r>
      <w:proofErr w:type="gramStart"/>
      <w:r w:rsidRPr="00AB28DD">
        <w:rPr>
          <w:rFonts w:ascii="Times New Roman" w:eastAsia="Calibri" w:hAnsi="Times New Roman" w:cs="Times New Roman"/>
          <w:color w:val="000000" w:themeColor="text1"/>
          <w:sz w:val="28"/>
          <w:szCs w:val="28"/>
        </w:rPr>
        <w:t>5.</w:t>
      </w:r>
      <w:r w:rsidRPr="00AB28DD">
        <w:rPr>
          <w:rFonts w:ascii="Times New Roman" w:hAnsi="Times New Roman" w:cs="Times New Roman"/>
          <w:color w:val="000000" w:themeColor="text1"/>
          <w:sz w:val="28"/>
          <w:szCs w:val="28"/>
        </w:rPr>
        <w:t>Прозорість</w:t>
      </w:r>
      <w:proofErr w:type="gramEnd"/>
      <w:r w:rsidRPr="00AB28DD">
        <w:rPr>
          <w:rFonts w:ascii="Times New Roman" w:hAnsi="Times New Roman" w:cs="Times New Roman"/>
          <w:color w:val="000000" w:themeColor="text1"/>
          <w:sz w:val="28"/>
          <w:szCs w:val="28"/>
        </w:rPr>
        <w:t xml:space="preserve"> та інформаційна відкритість Погребищенського ліцею №1</w:t>
      </w:r>
    </w:p>
    <w:p w14:paraId="569DDCEE" w14:textId="77777777" w:rsidR="001C56AB" w:rsidRPr="00AB28DD" w:rsidRDefault="001C56AB" w:rsidP="001C56AB">
      <w:pPr>
        <w:spacing w:after="0" w:line="240" w:lineRule="auto"/>
        <w:ind w:firstLine="708"/>
        <w:contextualSpacing/>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Ліцей зобов’язаний забезпечувати на своїх веб-сайтах (у разі їх відсутності - на веб-сайтах своїх засновника) відкритий доступ до такої інформації та документів:</w:t>
      </w:r>
    </w:p>
    <w:p w14:paraId="013181B0" w14:textId="77777777"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статут ліцею;</w:t>
      </w:r>
    </w:p>
    <w:p w14:paraId="6348EDA4" w14:textId="77777777"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ліцензії на провадження освітньої діяльності;</w:t>
      </w:r>
    </w:p>
    <w:p w14:paraId="7FD188F6" w14:textId="77777777"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сертифікати про акредитацію освітніх програм;</w:t>
      </w:r>
    </w:p>
    <w:p w14:paraId="24804F9D" w14:textId="77777777"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структура та органи управління ліцею;</w:t>
      </w:r>
    </w:p>
    <w:p w14:paraId="697AF274" w14:textId="77777777"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кадровий склад </w:t>
      </w:r>
      <w:proofErr w:type="gramStart"/>
      <w:r w:rsidRPr="00AB28DD">
        <w:rPr>
          <w:rFonts w:ascii="Times New Roman" w:hAnsi="Times New Roman" w:cs="Times New Roman"/>
          <w:color w:val="000000" w:themeColor="text1"/>
          <w:sz w:val="28"/>
          <w:szCs w:val="28"/>
        </w:rPr>
        <w:t>ліцею  згідно</w:t>
      </w:r>
      <w:proofErr w:type="gramEnd"/>
      <w:r w:rsidRPr="00AB28DD">
        <w:rPr>
          <w:rFonts w:ascii="Times New Roman" w:hAnsi="Times New Roman" w:cs="Times New Roman"/>
          <w:color w:val="000000" w:themeColor="text1"/>
          <w:sz w:val="28"/>
          <w:szCs w:val="28"/>
        </w:rPr>
        <w:t xml:space="preserve"> з ліцензійними умовами;</w:t>
      </w:r>
    </w:p>
    <w:p w14:paraId="2CB443BA"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освітні програми, що реалізуються в ліцеї, та перелік освітніх компонентів, що передбачені відповідною освітньою програмою;</w:t>
      </w:r>
    </w:p>
    <w:p w14:paraId="1A970C84"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територія обслуговування, закріплена </w:t>
      </w:r>
      <w:proofErr w:type="gramStart"/>
      <w:r w:rsidRPr="00AB28DD">
        <w:rPr>
          <w:rFonts w:ascii="Times New Roman" w:hAnsi="Times New Roman" w:cs="Times New Roman"/>
          <w:color w:val="000000" w:themeColor="text1"/>
          <w:sz w:val="28"/>
          <w:szCs w:val="28"/>
        </w:rPr>
        <w:t>за  ліцеєм</w:t>
      </w:r>
      <w:proofErr w:type="gramEnd"/>
      <w:r w:rsidRPr="00AB28DD">
        <w:rPr>
          <w:rFonts w:ascii="Times New Roman" w:hAnsi="Times New Roman" w:cs="Times New Roman"/>
          <w:color w:val="000000" w:themeColor="text1"/>
          <w:sz w:val="28"/>
          <w:szCs w:val="28"/>
        </w:rPr>
        <w:t xml:space="preserve"> його засновником ;</w:t>
      </w:r>
    </w:p>
    <w:p w14:paraId="2FC7E48B"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ліцензований обсяг та фактична кількість осіб, які навчаються </w:t>
      </w:r>
      <w:proofErr w:type="gramStart"/>
      <w:r w:rsidRPr="00AB28DD">
        <w:rPr>
          <w:rFonts w:ascii="Times New Roman" w:hAnsi="Times New Roman" w:cs="Times New Roman"/>
          <w:color w:val="000000" w:themeColor="text1"/>
          <w:sz w:val="28"/>
          <w:szCs w:val="28"/>
        </w:rPr>
        <w:t>у  ліцеї</w:t>
      </w:r>
      <w:proofErr w:type="gramEnd"/>
      <w:r w:rsidRPr="00AB28DD">
        <w:rPr>
          <w:rFonts w:ascii="Times New Roman" w:hAnsi="Times New Roman" w:cs="Times New Roman"/>
          <w:color w:val="000000" w:themeColor="text1"/>
          <w:sz w:val="28"/>
          <w:szCs w:val="28"/>
        </w:rPr>
        <w:t>;</w:t>
      </w:r>
    </w:p>
    <w:p w14:paraId="22977201"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proofErr w:type="gramStart"/>
      <w:r w:rsidRPr="00AB28DD">
        <w:rPr>
          <w:rFonts w:ascii="Times New Roman" w:hAnsi="Times New Roman" w:cs="Times New Roman"/>
          <w:color w:val="000000" w:themeColor="text1"/>
          <w:sz w:val="28"/>
          <w:szCs w:val="28"/>
        </w:rPr>
        <w:t>мова  освітнього</w:t>
      </w:r>
      <w:proofErr w:type="gramEnd"/>
      <w:r w:rsidRPr="00AB28DD">
        <w:rPr>
          <w:rFonts w:ascii="Times New Roman" w:hAnsi="Times New Roman" w:cs="Times New Roman"/>
          <w:color w:val="000000" w:themeColor="text1"/>
          <w:sz w:val="28"/>
          <w:szCs w:val="28"/>
        </w:rPr>
        <w:t xml:space="preserve"> процесу;</w:t>
      </w:r>
    </w:p>
    <w:p w14:paraId="26FD4B1C"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наявність вакантних посад, порядок і умови проведення конкурсу на їх заміщення (у разі його проведення);</w:t>
      </w:r>
    </w:p>
    <w:p w14:paraId="5E37343B"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матеріально-технічне </w:t>
      </w:r>
      <w:proofErr w:type="gramStart"/>
      <w:r w:rsidRPr="00AB28DD">
        <w:rPr>
          <w:rFonts w:ascii="Times New Roman" w:hAnsi="Times New Roman" w:cs="Times New Roman"/>
          <w:color w:val="000000" w:themeColor="text1"/>
          <w:sz w:val="28"/>
          <w:szCs w:val="28"/>
        </w:rPr>
        <w:t>забезпечення  ліцею</w:t>
      </w:r>
      <w:proofErr w:type="gramEnd"/>
      <w:r w:rsidRPr="00AB28DD">
        <w:rPr>
          <w:rFonts w:ascii="Times New Roman" w:hAnsi="Times New Roman" w:cs="Times New Roman"/>
          <w:color w:val="000000" w:themeColor="text1"/>
          <w:sz w:val="28"/>
          <w:szCs w:val="28"/>
        </w:rPr>
        <w:t xml:space="preserve"> (згідно з ліцензійними умовами);</w:t>
      </w:r>
    </w:p>
    <w:p w14:paraId="06DBAB15"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наявність вільних місць у пансіонаті, розмір плати за проживання;</w:t>
      </w:r>
    </w:p>
    <w:p w14:paraId="343EEA78"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результати моніторингу якості освіти;</w:t>
      </w:r>
    </w:p>
    <w:p w14:paraId="6CB5CD04"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річний звіт про діяльність ліцею та його філій;</w:t>
      </w:r>
    </w:p>
    <w:p w14:paraId="158700FA"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правила прийому </w:t>
      </w:r>
      <w:proofErr w:type="gramStart"/>
      <w:r w:rsidRPr="00AB28DD">
        <w:rPr>
          <w:rFonts w:ascii="Times New Roman" w:hAnsi="Times New Roman" w:cs="Times New Roman"/>
          <w:color w:val="000000" w:themeColor="text1"/>
          <w:sz w:val="28"/>
          <w:szCs w:val="28"/>
        </w:rPr>
        <w:t>до  ліцею</w:t>
      </w:r>
      <w:proofErr w:type="gramEnd"/>
      <w:r w:rsidRPr="00AB28DD">
        <w:rPr>
          <w:rFonts w:ascii="Times New Roman" w:hAnsi="Times New Roman" w:cs="Times New Roman"/>
          <w:color w:val="000000" w:themeColor="text1"/>
          <w:sz w:val="28"/>
          <w:szCs w:val="28"/>
        </w:rPr>
        <w:t>;</w:t>
      </w:r>
    </w:p>
    <w:p w14:paraId="773D274C"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перелік додаткових освітніх та інших послуг, їх вартість, порядок надання та оплати;</w:t>
      </w:r>
    </w:p>
    <w:p w14:paraId="00197C75"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правила поведінки здобувача освіти в закладі освіти;</w:t>
      </w:r>
    </w:p>
    <w:p w14:paraId="6CC85311"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план </w:t>
      </w:r>
      <w:proofErr w:type="spellStart"/>
      <w:r w:rsidRPr="00AB28DD">
        <w:rPr>
          <w:rFonts w:ascii="Times New Roman" w:hAnsi="Times New Roman" w:cs="Times New Roman"/>
          <w:color w:val="000000" w:themeColor="text1"/>
          <w:sz w:val="28"/>
          <w:szCs w:val="28"/>
        </w:rPr>
        <w:t>заходів</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спрямованих</w:t>
      </w:r>
      <w:proofErr w:type="spellEnd"/>
      <w:r w:rsidRPr="00AB28DD">
        <w:rPr>
          <w:rFonts w:ascii="Times New Roman" w:hAnsi="Times New Roman" w:cs="Times New Roman"/>
          <w:color w:val="000000" w:themeColor="text1"/>
          <w:sz w:val="28"/>
          <w:szCs w:val="28"/>
        </w:rPr>
        <w:t xml:space="preserve"> на </w:t>
      </w:r>
      <w:proofErr w:type="spellStart"/>
      <w:r w:rsidRPr="00AB28DD">
        <w:rPr>
          <w:rFonts w:ascii="Times New Roman" w:hAnsi="Times New Roman" w:cs="Times New Roman"/>
          <w:color w:val="000000" w:themeColor="text1"/>
          <w:sz w:val="28"/>
          <w:szCs w:val="28"/>
        </w:rPr>
        <w:t>запобігання</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протидію</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цькуванню</w:t>
      </w:r>
      <w:proofErr w:type="spellEnd"/>
      <w:r w:rsidRPr="00AB28DD">
        <w:rPr>
          <w:rFonts w:ascii="Times New Roman" w:hAnsi="Times New Roman" w:cs="Times New Roman"/>
          <w:color w:val="000000" w:themeColor="text1"/>
          <w:sz w:val="28"/>
          <w:szCs w:val="28"/>
        </w:rPr>
        <w:t xml:space="preserve">) </w:t>
      </w:r>
      <w:proofErr w:type="gramStart"/>
      <w:r w:rsidRPr="00AB28DD">
        <w:rPr>
          <w:rFonts w:ascii="Times New Roman" w:hAnsi="Times New Roman" w:cs="Times New Roman"/>
          <w:color w:val="000000" w:themeColor="text1"/>
          <w:sz w:val="28"/>
          <w:szCs w:val="28"/>
        </w:rPr>
        <w:t xml:space="preserve">в  </w:t>
      </w:r>
      <w:proofErr w:type="spellStart"/>
      <w:r w:rsidRPr="00AB28DD">
        <w:rPr>
          <w:rFonts w:ascii="Times New Roman" w:hAnsi="Times New Roman" w:cs="Times New Roman"/>
          <w:color w:val="000000" w:themeColor="text1"/>
          <w:sz w:val="28"/>
          <w:szCs w:val="28"/>
        </w:rPr>
        <w:t>ліцеї</w:t>
      </w:r>
      <w:proofErr w:type="spellEnd"/>
      <w:proofErr w:type="gramEnd"/>
      <w:r w:rsidRPr="00AB28DD">
        <w:rPr>
          <w:rFonts w:ascii="Times New Roman" w:hAnsi="Times New Roman" w:cs="Times New Roman"/>
          <w:color w:val="000000" w:themeColor="text1"/>
          <w:sz w:val="28"/>
          <w:szCs w:val="28"/>
        </w:rPr>
        <w:t>;</w:t>
      </w:r>
    </w:p>
    <w:p w14:paraId="5C27A6B7"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порядок </w:t>
      </w:r>
      <w:proofErr w:type="spellStart"/>
      <w:r w:rsidRPr="00AB28DD">
        <w:rPr>
          <w:rFonts w:ascii="Times New Roman" w:hAnsi="Times New Roman" w:cs="Times New Roman"/>
          <w:color w:val="000000" w:themeColor="text1"/>
          <w:sz w:val="28"/>
          <w:szCs w:val="28"/>
        </w:rPr>
        <w:t>подання</w:t>
      </w:r>
      <w:proofErr w:type="spell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розгляду</w:t>
      </w:r>
      <w:proofErr w:type="spellEnd"/>
      <w:r w:rsidRPr="00AB28DD">
        <w:rPr>
          <w:rFonts w:ascii="Times New Roman" w:hAnsi="Times New Roman" w:cs="Times New Roman"/>
          <w:color w:val="000000" w:themeColor="text1"/>
          <w:sz w:val="28"/>
          <w:szCs w:val="28"/>
        </w:rPr>
        <w:t xml:space="preserve"> (з </w:t>
      </w:r>
      <w:proofErr w:type="spellStart"/>
      <w:r w:rsidRPr="00AB28DD">
        <w:rPr>
          <w:rFonts w:ascii="Times New Roman" w:hAnsi="Times New Roman" w:cs="Times New Roman"/>
          <w:color w:val="000000" w:themeColor="text1"/>
          <w:sz w:val="28"/>
          <w:szCs w:val="28"/>
        </w:rPr>
        <w:t>дотриманням</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конфіденційності</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заяв</w:t>
      </w:r>
      <w:proofErr w:type="spellEnd"/>
      <w:r w:rsidRPr="00AB28DD">
        <w:rPr>
          <w:rFonts w:ascii="Times New Roman" w:hAnsi="Times New Roman" w:cs="Times New Roman"/>
          <w:color w:val="000000" w:themeColor="text1"/>
          <w:sz w:val="28"/>
          <w:szCs w:val="28"/>
        </w:rPr>
        <w:t xml:space="preserve"> про </w:t>
      </w:r>
      <w:proofErr w:type="spellStart"/>
      <w:r w:rsidRPr="00AB28DD">
        <w:rPr>
          <w:rFonts w:ascii="Times New Roman" w:hAnsi="Times New Roman" w:cs="Times New Roman"/>
          <w:color w:val="000000" w:themeColor="text1"/>
          <w:sz w:val="28"/>
          <w:szCs w:val="28"/>
        </w:rPr>
        <w:t>випадки</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 xml:space="preserve">) </w:t>
      </w:r>
      <w:proofErr w:type="gramStart"/>
      <w:r w:rsidRPr="00AB28DD">
        <w:rPr>
          <w:rFonts w:ascii="Times New Roman" w:hAnsi="Times New Roman" w:cs="Times New Roman"/>
          <w:color w:val="000000" w:themeColor="text1"/>
          <w:sz w:val="28"/>
          <w:szCs w:val="28"/>
        </w:rPr>
        <w:t xml:space="preserve">в  </w:t>
      </w:r>
      <w:proofErr w:type="spellStart"/>
      <w:r w:rsidRPr="00AB28DD">
        <w:rPr>
          <w:rFonts w:ascii="Times New Roman" w:hAnsi="Times New Roman" w:cs="Times New Roman"/>
          <w:color w:val="000000" w:themeColor="text1"/>
          <w:sz w:val="28"/>
          <w:szCs w:val="28"/>
        </w:rPr>
        <w:t>ліцеї</w:t>
      </w:r>
      <w:proofErr w:type="spellEnd"/>
      <w:proofErr w:type="gramEnd"/>
      <w:r w:rsidRPr="00AB28DD">
        <w:rPr>
          <w:rFonts w:ascii="Times New Roman" w:hAnsi="Times New Roman" w:cs="Times New Roman"/>
          <w:color w:val="000000" w:themeColor="text1"/>
          <w:sz w:val="28"/>
          <w:szCs w:val="28"/>
        </w:rPr>
        <w:t>;</w:t>
      </w:r>
    </w:p>
    <w:p w14:paraId="7833A58D"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порядок </w:t>
      </w:r>
      <w:proofErr w:type="spellStart"/>
      <w:r w:rsidRPr="00AB28DD">
        <w:rPr>
          <w:rFonts w:ascii="Times New Roman" w:hAnsi="Times New Roman" w:cs="Times New Roman"/>
          <w:color w:val="000000" w:themeColor="text1"/>
          <w:sz w:val="28"/>
          <w:szCs w:val="28"/>
        </w:rPr>
        <w:t>реагування</w:t>
      </w:r>
      <w:proofErr w:type="spellEnd"/>
      <w:r w:rsidRPr="00AB28DD">
        <w:rPr>
          <w:rFonts w:ascii="Times New Roman" w:hAnsi="Times New Roman" w:cs="Times New Roman"/>
          <w:color w:val="000000" w:themeColor="text1"/>
          <w:sz w:val="28"/>
          <w:szCs w:val="28"/>
        </w:rPr>
        <w:t xml:space="preserve"> на </w:t>
      </w:r>
      <w:proofErr w:type="spellStart"/>
      <w:r w:rsidRPr="00AB28DD">
        <w:rPr>
          <w:rFonts w:ascii="Times New Roman" w:hAnsi="Times New Roman" w:cs="Times New Roman"/>
          <w:color w:val="000000" w:themeColor="text1"/>
          <w:sz w:val="28"/>
          <w:szCs w:val="28"/>
        </w:rPr>
        <w:t>доведені</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випадки</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 xml:space="preserve">) </w:t>
      </w:r>
      <w:proofErr w:type="gramStart"/>
      <w:r w:rsidRPr="00AB28DD">
        <w:rPr>
          <w:rFonts w:ascii="Times New Roman" w:hAnsi="Times New Roman" w:cs="Times New Roman"/>
          <w:color w:val="000000" w:themeColor="text1"/>
          <w:sz w:val="28"/>
          <w:szCs w:val="28"/>
        </w:rPr>
        <w:t xml:space="preserve">в  </w:t>
      </w:r>
      <w:proofErr w:type="spellStart"/>
      <w:r w:rsidRPr="00AB28DD">
        <w:rPr>
          <w:rFonts w:ascii="Times New Roman" w:hAnsi="Times New Roman" w:cs="Times New Roman"/>
          <w:color w:val="000000" w:themeColor="text1"/>
          <w:sz w:val="28"/>
          <w:szCs w:val="28"/>
        </w:rPr>
        <w:t>ліцеї</w:t>
      </w:r>
      <w:proofErr w:type="spellEnd"/>
      <w:proofErr w:type="gramEnd"/>
      <w:r w:rsidRPr="00AB28DD">
        <w:rPr>
          <w:rFonts w:ascii="Times New Roman" w:hAnsi="Times New Roman" w:cs="Times New Roman"/>
          <w:color w:val="000000" w:themeColor="text1"/>
          <w:sz w:val="28"/>
          <w:szCs w:val="28"/>
        </w:rPr>
        <w:t xml:space="preserve"> та </w:t>
      </w:r>
      <w:proofErr w:type="spellStart"/>
      <w:r w:rsidRPr="00AB28DD">
        <w:rPr>
          <w:rFonts w:ascii="Times New Roman" w:hAnsi="Times New Roman" w:cs="Times New Roman"/>
          <w:color w:val="000000" w:themeColor="text1"/>
          <w:sz w:val="28"/>
          <w:szCs w:val="28"/>
        </w:rPr>
        <w:t>відповідальність</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осіб</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причетних</w:t>
      </w:r>
      <w:proofErr w:type="spellEnd"/>
      <w:r w:rsidRPr="00AB28DD">
        <w:rPr>
          <w:rFonts w:ascii="Times New Roman" w:hAnsi="Times New Roman" w:cs="Times New Roman"/>
          <w:color w:val="000000" w:themeColor="text1"/>
          <w:sz w:val="28"/>
          <w:szCs w:val="28"/>
        </w:rPr>
        <w:t xml:space="preserve"> до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w:t>
      </w:r>
      <w:proofErr w:type="spellStart"/>
      <w:r w:rsidRPr="00AB28DD">
        <w:rPr>
          <w:rFonts w:ascii="Times New Roman" w:hAnsi="Times New Roman" w:cs="Times New Roman"/>
          <w:color w:val="000000" w:themeColor="text1"/>
          <w:sz w:val="28"/>
          <w:szCs w:val="28"/>
        </w:rPr>
        <w:t>цькування</w:t>
      </w:r>
      <w:proofErr w:type="spellEnd"/>
      <w:r w:rsidRPr="00AB28DD">
        <w:rPr>
          <w:rFonts w:ascii="Times New Roman" w:hAnsi="Times New Roman" w:cs="Times New Roman"/>
          <w:color w:val="000000" w:themeColor="text1"/>
          <w:sz w:val="28"/>
          <w:szCs w:val="28"/>
        </w:rPr>
        <w:t>);</w:t>
      </w:r>
    </w:p>
    <w:p w14:paraId="706301B7" w14:textId="77777777"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інша інформація, що оприлюднюється за рішенням ліцею або на вимогу законодавства.</w:t>
      </w:r>
    </w:p>
    <w:p w14:paraId="2145AE1D" w14:textId="77777777" w:rsidR="001C56AB" w:rsidRPr="00AB28DD" w:rsidRDefault="001C56AB" w:rsidP="001C56AB">
      <w:pPr>
        <w:spacing w:after="0" w:line="240" w:lineRule="auto"/>
        <w:ind w:firstLine="708"/>
        <w:contextualSpacing/>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Перелік додаткової інформації, обов’язкової для оприлюднення ліцеєм, може визначатися спеціальними законами.</w:t>
      </w:r>
    </w:p>
    <w:p w14:paraId="09353FEB"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Calibri" w:hAnsi="Times New Roman" w:cs="Times New Roman"/>
          <w:color w:val="000000" w:themeColor="text1"/>
          <w:sz w:val="28"/>
          <w:szCs w:val="28"/>
          <w:lang w:eastAsia="en-US"/>
        </w:rPr>
      </w:pPr>
    </w:p>
    <w:p w14:paraId="5AE1C262"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IX. РЕОРГАНІЗАЦІЯ АБО ЛІКВІДАЦІЯ   ЛІЦЕЮ</w:t>
      </w:r>
    </w:p>
    <w:p w14:paraId="21EB034B"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lastRenderedPageBreak/>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14:paraId="4FEA17FB"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14:paraId="62A6D9D0" w14:textId="77777777"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highlight w:val="yellow"/>
        </w:rPr>
      </w:pPr>
      <w:r w:rsidRPr="00AB28DD">
        <w:rPr>
          <w:rFonts w:ascii="Times New Roman" w:eastAsia="Calibri" w:hAnsi="Times New Roman" w:cs="Times New Roman"/>
          <w:color w:val="000000" w:themeColor="text1"/>
          <w:sz w:val="28"/>
          <w:szCs w:val="28"/>
        </w:rPr>
        <w:t xml:space="preserve">9.3. Ліквідаційна комісія оцінює наявне </w:t>
      </w:r>
      <w:proofErr w:type="gramStart"/>
      <w:r w:rsidRPr="00AB28DD">
        <w:rPr>
          <w:rFonts w:ascii="Times New Roman" w:eastAsia="Calibri" w:hAnsi="Times New Roman" w:cs="Times New Roman"/>
          <w:color w:val="000000" w:themeColor="text1"/>
          <w:sz w:val="28"/>
          <w:szCs w:val="28"/>
        </w:rPr>
        <w:t>майно  ліцею</w:t>
      </w:r>
      <w:proofErr w:type="gramEnd"/>
      <w:r w:rsidRPr="00AB28DD">
        <w:rPr>
          <w:rFonts w:ascii="Times New Roman" w:eastAsia="Calibri" w:hAnsi="Times New Roman" w:cs="Times New Roman"/>
          <w:color w:val="000000" w:themeColor="text1"/>
          <w:sz w:val="28"/>
          <w:szCs w:val="28"/>
        </w:rPr>
        <w:t>, виявляє його дебіторів і кредиторів і розраховується з ними, складає ліквідаційний баланс і представляє його засновнику.</w:t>
      </w:r>
    </w:p>
    <w:p w14:paraId="35FEF467" w14:textId="77777777" w:rsidR="001C56AB" w:rsidRPr="00AB28DD" w:rsidRDefault="001C56AB" w:rsidP="001C56AB">
      <w:pPr>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відповідно до чинного законодавства) або зарахування </w:t>
      </w:r>
      <w:proofErr w:type="gramStart"/>
      <w:r w:rsidRPr="00AB28DD">
        <w:rPr>
          <w:rFonts w:ascii="Times New Roman" w:eastAsia="Calibri" w:hAnsi="Times New Roman" w:cs="Times New Roman"/>
          <w:color w:val="000000" w:themeColor="text1"/>
          <w:sz w:val="28"/>
          <w:szCs w:val="28"/>
        </w:rPr>
        <w:t>до доходу</w:t>
      </w:r>
      <w:proofErr w:type="gramEnd"/>
      <w:r w:rsidRPr="00AB28DD">
        <w:rPr>
          <w:rFonts w:ascii="Times New Roman" w:eastAsia="Calibri" w:hAnsi="Times New Roman" w:cs="Times New Roman"/>
          <w:color w:val="000000" w:themeColor="text1"/>
          <w:sz w:val="28"/>
          <w:szCs w:val="28"/>
        </w:rPr>
        <w:t xml:space="preserve"> бюджету.          </w:t>
      </w:r>
    </w:p>
    <w:p w14:paraId="10F2E638" w14:textId="77777777" w:rsidR="001C56AB" w:rsidRPr="00AB28DD" w:rsidRDefault="001C56AB" w:rsidP="001C56AB">
      <w:pPr>
        <w:spacing w:after="0" w:line="240" w:lineRule="auto"/>
        <w:ind w:left="720" w:firstLine="567"/>
        <w:jc w:val="center"/>
        <w:rPr>
          <w:rFonts w:ascii="Times New Roman" w:eastAsia="Calibri" w:hAnsi="Times New Roman" w:cs="Times New Roman"/>
          <w:color w:val="000000" w:themeColor="text1"/>
          <w:sz w:val="28"/>
          <w:szCs w:val="28"/>
        </w:rPr>
      </w:pPr>
    </w:p>
    <w:p w14:paraId="51769ACE" w14:textId="77777777" w:rsidR="001C56AB" w:rsidRPr="00AB28DD" w:rsidRDefault="001C56AB" w:rsidP="001C56AB">
      <w:pPr>
        <w:spacing w:after="0" w:line="240" w:lineRule="auto"/>
        <w:ind w:left="720" w:firstLine="567"/>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Х. ВНЕСЕННЯ ЗМІН ДО СТАТУТУ</w:t>
      </w:r>
    </w:p>
    <w:p w14:paraId="4E1DADF9" w14:textId="77777777" w:rsidR="001C56AB" w:rsidRPr="00AB28DD" w:rsidRDefault="001C56AB" w:rsidP="001C56AB">
      <w:pPr>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10.1. Внесення змін до цього Статуту здійснюється відповідно до чинного законодавства, </w:t>
      </w:r>
      <w:proofErr w:type="gramStart"/>
      <w:r w:rsidRPr="00AB28DD">
        <w:rPr>
          <w:rFonts w:ascii="Times New Roman" w:eastAsia="Calibri" w:hAnsi="Times New Roman" w:cs="Times New Roman"/>
          <w:color w:val="000000" w:themeColor="text1"/>
          <w:sz w:val="28"/>
          <w:szCs w:val="28"/>
        </w:rPr>
        <w:t>погоджується  та</w:t>
      </w:r>
      <w:proofErr w:type="gramEnd"/>
      <w:r w:rsidRPr="00AB28DD">
        <w:rPr>
          <w:rFonts w:ascii="Times New Roman" w:eastAsia="Calibri" w:hAnsi="Times New Roman" w:cs="Times New Roman"/>
          <w:color w:val="000000" w:themeColor="text1"/>
          <w:sz w:val="28"/>
          <w:szCs w:val="28"/>
        </w:rPr>
        <w:t xml:space="preserve"> затверджується Засновником.</w:t>
      </w:r>
    </w:p>
    <w:p w14:paraId="63A7FAD4" w14:textId="77777777"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rPr>
      </w:pPr>
    </w:p>
    <w:p w14:paraId="3E4E7AE5" w14:textId="77777777"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14:paraId="63CD81E6" w14:textId="77777777"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p>
    <w:p w14:paraId="5853830C" w14:textId="77777777" w:rsidR="003E4166" w:rsidRPr="00AB28DD" w:rsidRDefault="003E4166" w:rsidP="00A271AC">
      <w:pPr>
        <w:shd w:val="clear" w:color="auto" w:fill="FFFFFF"/>
        <w:autoSpaceDE w:val="0"/>
        <w:autoSpaceDN w:val="0"/>
        <w:adjustRightInd w:val="0"/>
        <w:jc w:val="both"/>
        <w:textAlignment w:val="baseline"/>
        <w:rPr>
          <w:rFonts w:ascii="Times New Roman" w:hAnsi="Times New Roman" w:cs="Times New Roman"/>
          <w:b/>
          <w:bCs/>
          <w:sz w:val="28"/>
          <w:szCs w:val="28"/>
        </w:rPr>
      </w:pPr>
    </w:p>
    <w:p w14:paraId="16D749F0" w14:textId="77777777" w:rsidR="00DE0B40" w:rsidRPr="00AB28DD" w:rsidRDefault="00DE0B40">
      <w:pPr>
        <w:rPr>
          <w:rFonts w:ascii="Times New Roman" w:hAnsi="Times New Roman" w:cs="Times New Roman"/>
          <w:sz w:val="28"/>
          <w:szCs w:val="28"/>
        </w:rPr>
      </w:pPr>
    </w:p>
    <w:sectPr w:rsidR="00DE0B40" w:rsidRPr="00AB28DD" w:rsidSect="00FC3E9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628B2"/>
    <w:multiLevelType w:val="hybridMultilevel"/>
    <w:tmpl w:val="3738DBB4"/>
    <w:lvl w:ilvl="0" w:tplc="E0A4AE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start w:val="1"/>
      <w:numFmt w:val="bullet"/>
      <w:lvlText w:val="o"/>
      <w:lvlJc w:val="left"/>
      <w:pPr>
        <w:ind w:left="2148" w:hanging="360"/>
      </w:pPr>
      <w:rPr>
        <w:rFonts w:ascii="Courier New" w:hAnsi="Courier New" w:cs="Courier New" w:hint="default"/>
      </w:rPr>
    </w:lvl>
    <w:lvl w:ilvl="2" w:tplc="04220005">
      <w:start w:val="1"/>
      <w:numFmt w:val="bullet"/>
      <w:lvlText w:val=""/>
      <w:lvlJc w:val="left"/>
      <w:pPr>
        <w:ind w:left="2868" w:hanging="360"/>
      </w:pPr>
      <w:rPr>
        <w:rFonts w:ascii="Wingdings" w:hAnsi="Wingdings" w:hint="default"/>
      </w:rPr>
    </w:lvl>
    <w:lvl w:ilvl="3" w:tplc="04220001">
      <w:start w:val="1"/>
      <w:numFmt w:val="bullet"/>
      <w:lvlText w:val=""/>
      <w:lvlJc w:val="left"/>
      <w:pPr>
        <w:ind w:left="3588" w:hanging="360"/>
      </w:pPr>
      <w:rPr>
        <w:rFonts w:ascii="Symbol" w:hAnsi="Symbol" w:hint="default"/>
      </w:rPr>
    </w:lvl>
    <w:lvl w:ilvl="4" w:tplc="04220003">
      <w:start w:val="1"/>
      <w:numFmt w:val="bullet"/>
      <w:lvlText w:val="o"/>
      <w:lvlJc w:val="left"/>
      <w:pPr>
        <w:ind w:left="4308" w:hanging="360"/>
      </w:pPr>
      <w:rPr>
        <w:rFonts w:ascii="Courier New" w:hAnsi="Courier New" w:cs="Courier New" w:hint="default"/>
      </w:rPr>
    </w:lvl>
    <w:lvl w:ilvl="5" w:tplc="04220005">
      <w:start w:val="1"/>
      <w:numFmt w:val="bullet"/>
      <w:lvlText w:val=""/>
      <w:lvlJc w:val="left"/>
      <w:pPr>
        <w:ind w:left="5028" w:hanging="360"/>
      </w:pPr>
      <w:rPr>
        <w:rFonts w:ascii="Wingdings" w:hAnsi="Wingdings" w:hint="default"/>
      </w:rPr>
    </w:lvl>
    <w:lvl w:ilvl="6" w:tplc="04220001">
      <w:start w:val="1"/>
      <w:numFmt w:val="bullet"/>
      <w:lvlText w:val=""/>
      <w:lvlJc w:val="left"/>
      <w:pPr>
        <w:ind w:left="5748" w:hanging="360"/>
      </w:pPr>
      <w:rPr>
        <w:rFonts w:ascii="Symbol" w:hAnsi="Symbol" w:hint="default"/>
      </w:rPr>
    </w:lvl>
    <w:lvl w:ilvl="7" w:tplc="04220003">
      <w:start w:val="1"/>
      <w:numFmt w:val="bullet"/>
      <w:lvlText w:val="o"/>
      <w:lvlJc w:val="left"/>
      <w:pPr>
        <w:ind w:left="6468" w:hanging="360"/>
      </w:pPr>
      <w:rPr>
        <w:rFonts w:ascii="Courier New" w:hAnsi="Courier New" w:cs="Courier New" w:hint="default"/>
      </w:rPr>
    </w:lvl>
    <w:lvl w:ilvl="8" w:tplc="04220005">
      <w:start w:val="1"/>
      <w:numFmt w:val="bullet"/>
      <w:lvlText w:val=""/>
      <w:lvlJc w:val="left"/>
      <w:pPr>
        <w:ind w:left="7188" w:hanging="360"/>
      </w:pPr>
      <w:rPr>
        <w:rFonts w:ascii="Wingdings" w:hAnsi="Wingdings" w:hint="default"/>
      </w:rPr>
    </w:lvl>
  </w:abstractNum>
  <w:abstractNum w:abstractNumId="3"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1AC"/>
    <w:rsid w:val="000F7F17"/>
    <w:rsid w:val="00157320"/>
    <w:rsid w:val="001B7017"/>
    <w:rsid w:val="001C56AB"/>
    <w:rsid w:val="00200722"/>
    <w:rsid w:val="00273568"/>
    <w:rsid w:val="002B2CE8"/>
    <w:rsid w:val="002F25AE"/>
    <w:rsid w:val="00386333"/>
    <w:rsid w:val="003C5EF4"/>
    <w:rsid w:val="003E4166"/>
    <w:rsid w:val="003E6589"/>
    <w:rsid w:val="0042187C"/>
    <w:rsid w:val="00491077"/>
    <w:rsid w:val="004D7CC0"/>
    <w:rsid w:val="004E2363"/>
    <w:rsid w:val="00517CF7"/>
    <w:rsid w:val="005E2852"/>
    <w:rsid w:val="005E4C4F"/>
    <w:rsid w:val="006776F2"/>
    <w:rsid w:val="006A51BB"/>
    <w:rsid w:val="006F487B"/>
    <w:rsid w:val="00717D00"/>
    <w:rsid w:val="007543DF"/>
    <w:rsid w:val="007713B3"/>
    <w:rsid w:val="007A4D66"/>
    <w:rsid w:val="00992C08"/>
    <w:rsid w:val="00A271AC"/>
    <w:rsid w:val="00A9242A"/>
    <w:rsid w:val="00AB28DD"/>
    <w:rsid w:val="00AD0FF9"/>
    <w:rsid w:val="00AE2BE6"/>
    <w:rsid w:val="00B01FE7"/>
    <w:rsid w:val="00BA2D4A"/>
    <w:rsid w:val="00D9392E"/>
    <w:rsid w:val="00DD624E"/>
    <w:rsid w:val="00DE0B40"/>
    <w:rsid w:val="00DE49E8"/>
    <w:rsid w:val="00E57400"/>
    <w:rsid w:val="00EA03DE"/>
    <w:rsid w:val="00EE086E"/>
    <w:rsid w:val="00F70237"/>
    <w:rsid w:val="00F96606"/>
    <w:rsid w:val="00FC3E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BCF10"/>
  <w15:docId w15:val="{7953E124-69D9-4B86-9D06-EF6D2A67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71AC"/>
    <w:rPr>
      <w:b/>
      <w:bCs/>
      <w:sz w:val="32"/>
      <w:szCs w:val="32"/>
      <w:shd w:val="clear" w:color="auto" w:fill="FFFFFF"/>
    </w:rPr>
  </w:style>
  <w:style w:type="paragraph" w:customStyle="1" w:styleId="30">
    <w:name w:val="Основной текст (3)"/>
    <w:basedOn w:val="a"/>
    <w:link w:val="3"/>
    <w:rsid w:val="00A271AC"/>
    <w:pPr>
      <w:widowControl w:val="0"/>
      <w:shd w:val="clear" w:color="auto" w:fill="FFFFFF"/>
      <w:spacing w:after="0" w:line="346" w:lineRule="exact"/>
      <w:ind w:firstLine="1440"/>
    </w:pPr>
    <w:rPr>
      <w:b/>
      <w:bCs/>
      <w:sz w:val="32"/>
      <w:szCs w:val="32"/>
    </w:rPr>
  </w:style>
  <w:style w:type="paragraph" w:styleId="a3">
    <w:name w:val="List Paragraph"/>
    <w:basedOn w:val="a"/>
    <w:uiPriority w:val="34"/>
    <w:qFormat/>
    <w:rsid w:val="00A271AC"/>
    <w:pPr>
      <w:ind w:left="720"/>
      <w:contextualSpacing/>
    </w:pPr>
  </w:style>
  <w:style w:type="paragraph" w:styleId="a4">
    <w:name w:val="Balloon Text"/>
    <w:basedOn w:val="a"/>
    <w:link w:val="a5"/>
    <w:uiPriority w:val="99"/>
    <w:semiHidden/>
    <w:unhideWhenUsed/>
    <w:rsid w:val="00A271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71AC"/>
    <w:rPr>
      <w:rFonts w:ascii="Tahoma" w:hAnsi="Tahoma" w:cs="Tahoma"/>
      <w:sz w:val="16"/>
      <w:szCs w:val="16"/>
    </w:rPr>
  </w:style>
  <w:style w:type="character" w:customStyle="1" w:styleId="15">
    <w:name w:val="15"/>
    <w:basedOn w:val="a0"/>
    <w:rsid w:val="003E4166"/>
    <w:rPr>
      <w:rFonts w:ascii="Calibri" w:hAnsi="Calibri" w:hint="default"/>
      <w:b/>
      <w:bCs/>
      <w:color w:val="000000"/>
    </w:rPr>
  </w:style>
  <w:style w:type="character" w:customStyle="1" w:styleId="314pt">
    <w:name w:val="Основной текст (3) + 14 pt"/>
    <w:rsid w:val="00386333"/>
    <w:rPr>
      <w:b/>
      <w:bCs/>
      <w:color w:val="000000"/>
      <w:spacing w:val="0"/>
      <w:w w:val="100"/>
      <w:position w:val="0"/>
      <w:sz w:val="28"/>
      <w:szCs w:val="28"/>
      <w:lang w:val="uk-UA" w:eastAsia="uk-UA" w:bidi="ar-SA"/>
    </w:rPr>
  </w:style>
  <w:style w:type="paragraph" w:customStyle="1" w:styleId="Default">
    <w:name w:val="Default"/>
    <w:rsid w:val="001C56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1C56A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1C56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53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463-20" TargetMode="External"/><Relationship Id="rId18" Type="http://schemas.openxmlformats.org/officeDocument/2006/relationships/hyperlink" Target="https://zakon.rada.gov.ua/laws/show/463-20"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z0001-1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1187-2015-%D0%B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23" Type="http://schemas.openxmlformats.org/officeDocument/2006/relationships/hyperlink" Target="https://zakon.rada.gov.ua/laws/show/2145-19" TargetMode="External"/><Relationship Id="rId10" Type="http://schemas.openxmlformats.org/officeDocument/2006/relationships/hyperlink" Target="https://zakon.rada.gov.ua/laws/show/463-20" TargetMode="External"/><Relationship Id="rId19"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D9D33-6196-4978-9910-D94D010C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8951</Words>
  <Characters>51022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2022-07-20T07:16:00Z</cp:lastPrinted>
  <dcterms:created xsi:type="dcterms:W3CDTF">2022-07-21T08:14:00Z</dcterms:created>
  <dcterms:modified xsi:type="dcterms:W3CDTF">2022-07-21T08:14:00Z</dcterms:modified>
</cp:coreProperties>
</file>